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Государственный стандарт СССР ГОСТ 1839-80</w:t>
      </w:r>
      <w:r w:rsidRPr="007C5EEC">
        <w:rPr>
          <w:rFonts w:ascii="Arial" w:hAnsi="Arial" w:cs="Arial"/>
          <w:b/>
          <w:bCs/>
          <w:sz w:val="20"/>
          <w:szCs w:val="20"/>
        </w:rPr>
        <w:br/>
        <w:t>"Трубы и муфты асбестоцементные для безнапорных трубопроводов. Технические условия"</w:t>
      </w:r>
      <w:r w:rsidRPr="007C5EEC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СССР от 25 июня 1980 г. N 94)</w:t>
      </w:r>
      <w:r w:rsidRPr="007C5EEC">
        <w:rPr>
          <w:rFonts w:ascii="Arial" w:hAnsi="Arial" w:cs="Arial"/>
          <w:b/>
          <w:bCs/>
          <w:sz w:val="20"/>
          <w:szCs w:val="20"/>
        </w:rPr>
        <w:br/>
        <w:t>(с изменениями от 15 августа 1996 г.)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  <w:lang w:val="en-US"/>
        </w:rPr>
        <w:t xml:space="preserve">Asbestos cement pipes and couplings for non-pressure pipe lines. </w:t>
      </w:r>
      <w:proofErr w:type="spellStart"/>
      <w:r w:rsidRPr="007C5EEC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Срок введения установлен с 1 января 1982 г.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08797432"/>
      <w:r w:rsidRPr="007C5EEC">
        <w:rPr>
          <w:rFonts w:ascii="Arial" w:hAnsi="Arial" w:cs="Arial"/>
          <w:i/>
          <w:iCs/>
          <w:sz w:val="20"/>
          <w:szCs w:val="20"/>
        </w:rPr>
        <w:t>См. ГОСТ 539-80 "Трубы и муфты асбестоцементные напорные. Технические условия", утвержденный постановлением Госстроя СССР от 15 октября 1980 г. N 162</w:t>
      </w:r>
    </w:p>
    <w:bookmarkEnd w:id="0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1. Форма и размеры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3. Требования безопасности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испытаний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6. Маркировка, хранение и транспортирование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Справочная масса 1 пог.м труб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Настоящий стандарт распространяется на асбестоцементные трубы и муфты к ним, предназначаемые для устройства наружных трубопроводов безнапорной канализации, дренажных коллекторов мелиоративных систем и прокладки кабелей телефонной связи.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7C5EEC">
        <w:rPr>
          <w:rFonts w:ascii="Arial" w:hAnsi="Arial" w:cs="Arial"/>
          <w:b/>
          <w:bCs/>
          <w:sz w:val="20"/>
          <w:szCs w:val="20"/>
        </w:rPr>
        <w:t>1. Форма и размеры</w:t>
      </w:r>
    </w:p>
    <w:bookmarkEnd w:id="1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7C5EEC">
        <w:rPr>
          <w:rFonts w:ascii="Arial" w:hAnsi="Arial" w:cs="Arial"/>
          <w:sz w:val="20"/>
          <w:szCs w:val="20"/>
        </w:rPr>
        <w:t xml:space="preserve">1.1. Форма труб должна соответствовать </w:t>
      </w:r>
      <w:proofErr w:type="gramStart"/>
      <w:r w:rsidRPr="007C5EEC">
        <w:rPr>
          <w:rFonts w:ascii="Arial" w:hAnsi="Arial" w:cs="Arial"/>
          <w:sz w:val="20"/>
          <w:szCs w:val="20"/>
        </w:rPr>
        <w:t>указанной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на черт.1, а размеры - указанным в табл.1.</w:t>
      </w:r>
    </w:p>
    <w:bookmarkEnd w:id="2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Черт.1</w:t>
      </w: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49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"Черт.1"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Таблица 1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мм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┌─────────────┬───────────────────────────────┬────────────┬────────────┐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Условный   │            Диаметр            │  Толщина   │  Длина L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проход    │                               │  стенки s  │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├───────────────┬───────────────┤            │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│  наружный D   │ внутренний</w:t>
      </w:r>
      <w:hyperlink w:anchor="sub_901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d │            │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├─────────────┼───────────────┼───────────────┼────────────┼────────────┤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100     │      118      │      100      │     9      │ 2950; 3950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├─────────────┼───────────────┼───────────────┼────────────┼────────────┤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150     │      161      │      141      │     10     │ 2950; 3950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├─────────────┼───────────────┼───────────────┼────────────┼────────────┤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200     │      211      │      189      │     11     │    3950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├─────────────┼───────────────┼───────────────┼────────────┼────────────┤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300     │      307      │      279      │     14     │    3950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├─────────────┼───────────────┼───────────────┼────────────┼────────────┤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400     │      402      │      368      │     17     │    3950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└─────────────┴───────────────┴───────────────┴────────────┴────────────┘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901"/>
      <w:r w:rsidRPr="007C5EEC">
        <w:rPr>
          <w:rFonts w:ascii="Arial" w:hAnsi="Arial" w:cs="Arial"/>
          <w:sz w:val="20"/>
          <w:szCs w:val="20"/>
        </w:rPr>
        <w:t>* Размеры внутренних диаметров являются справочными.</w:t>
      </w:r>
    </w:p>
    <w:bookmarkEnd w:id="3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Примечание.</w:t>
      </w:r>
      <w:r w:rsidRPr="007C5EEC">
        <w:rPr>
          <w:rFonts w:ascii="Arial" w:hAnsi="Arial" w:cs="Arial"/>
          <w:sz w:val="20"/>
          <w:szCs w:val="20"/>
        </w:rPr>
        <w:t xml:space="preserve"> Выпуск труб условным проходом свыше 150 мм до 1 января 1984 г. производится по заказу потребителя с согласия изготовителя.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r w:rsidRPr="007C5EEC">
        <w:rPr>
          <w:rFonts w:ascii="Arial" w:hAnsi="Arial" w:cs="Arial"/>
          <w:sz w:val="20"/>
          <w:szCs w:val="20"/>
        </w:rPr>
        <w:t>1.2. Отклонения размеров труб от номинальных не должны превышать значений, указанных в табл.2.</w:t>
      </w:r>
    </w:p>
    <w:bookmarkEnd w:id="4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Таблица 2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мм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│Условный проход │                      Отклонения     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├──────────────────┬─────────────────┬─────────────────┤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│   по наружному   │по толщине стенки│ по длине трубы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│  диаметру трубы  │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100       │      +-2,5       │      +-1,5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150       │                  │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200       │                  │                 │      -50,0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├────────────────┼──────────────────┼─────────────────┤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300       │      +-3,0       │      +-2,0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400       │                  │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Примечание.</w:t>
      </w:r>
      <w:r w:rsidRPr="007C5EEC">
        <w:rPr>
          <w:rFonts w:ascii="Arial" w:hAnsi="Arial" w:cs="Arial"/>
          <w:sz w:val="20"/>
          <w:szCs w:val="20"/>
        </w:rPr>
        <w:t xml:space="preserve"> Плюсовой допуск на толщину стенки трубы приведен как справочный и не является браковочным признаком.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C5EEC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7C5EEC">
        <w:rPr>
          <w:rFonts w:ascii="Arial" w:hAnsi="Arial" w:cs="Arial"/>
          <w:sz w:val="20"/>
          <w:szCs w:val="20"/>
        </w:rPr>
        <w:t>Изм</w:t>
      </w:r>
      <w:proofErr w:type="spellEnd"/>
      <w:r w:rsidRPr="007C5EEC">
        <w:rPr>
          <w:rFonts w:ascii="Arial" w:hAnsi="Arial" w:cs="Arial"/>
          <w:sz w:val="20"/>
          <w:szCs w:val="20"/>
        </w:rPr>
        <w:t>.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N 1).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r w:rsidRPr="007C5EEC">
        <w:rPr>
          <w:rFonts w:ascii="Arial" w:hAnsi="Arial" w:cs="Arial"/>
          <w:sz w:val="20"/>
          <w:szCs w:val="20"/>
        </w:rPr>
        <w:t xml:space="preserve">1.3. Форма и размеры муфт должны соответствовать </w:t>
      </w:r>
      <w:proofErr w:type="gramStart"/>
      <w:r w:rsidRPr="007C5EEC">
        <w:rPr>
          <w:rFonts w:ascii="Arial" w:hAnsi="Arial" w:cs="Arial"/>
          <w:sz w:val="20"/>
          <w:szCs w:val="20"/>
        </w:rPr>
        <w:t>указанным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на черт.2 и в табл.3.</w:t>
      </w:r>
    </w:p>
    <w:bookmarkEnd w:id="5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Черт.2</w:t>
      </w: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0765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"Черт.2"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Таблица 3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мм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┌──────────────┬─────────────────────────────┬────────────┬─────────────┐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Условный   │           Диаметр           │  Толщина   │   Длина l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проход труб  │                             │ стенки s_1 │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├────────────────┬────────────┤            │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│ наружный</w:t>
      </w:r>
      <w:hyperlink w:anchor="sub_902" w:history="1">
        <w:r w:rsidRPr="007C5EE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C5EEC">
        <w:rPr>
          <w:rFonts w:ascii="Courier New" w:hAnsi="Courier New" w:cs="Courier New"/>
          <w:noProof/>
          <w:sz w:val="20"/>
          <w:szCs w:val="20"/>
        </w:rPr>
        <w:t xml:space="preserve"> D_2  │ внутренний │            │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│                │    D_1     │            │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├──────────────┼────────────────┼────────────┼────────────┼─────────────┤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100      │      160       │    140     │     10     │     150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├──────────────┼────────────────┼────────────┼────────────┼─────────────┤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150      │      212       │    188     │     12     │     150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├──────────────┼────────────────┼────────────┼────────────┼─────────────┤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200      │      262       │    234     │     14     │     150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├──────────────┼────────────────┼────────────┼────────────┼─────────────┤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300      │      366       │    334     │     16     │     150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├──────────────┼────────────────┼────────────┼────────────┼─────────────┤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400      │      477       │    441     │     18     │     180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└──────────────┴────────────────┴────────────┴────────────┴─────────────┘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902"/>
      <w:r w:rsidRPr="007C5EEC">
        <w:rPr>
          <w:rFonts w:ascii="Arial" w:hAnsi="Arial" w:cs="Arial"/>
          <w:sz w:val="20"/>
          <w:szCs w:val="20"/>
        </w:rPr>
        <w:t>* Размеры наружных диаметров муфт являются справочными.</w:t>
      </w:r>
    </w:p>
    <w:bookmarkEnd w:id="6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"/>
      <w:r w:rsidRPr="007C5EEC">
        <w:rPr>
          <w:rFonts w:ascii="Arial" w:hAnsi="Arial" w:cs="Arial"/>
          <w:sz w:val="20"/>
          <w:szCs w:val="20"/>
        </w:rPr>
        <w:t>1.4. Отклонения размеров муфт от номинальных не должны превышать значений, указанных в табл.4.</w:t>
      </w:r>
    </w:p>
    <w:bookmarkEnd w:id="7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Таблица 4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мм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│Условный проход │                      Отклонения     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труб      │                                     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lastRenderedPageBreak/>
        <w:t>│                ├─────────────────┬──────────────────┬─────────────────┤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│ по внутреннему  │по толщине стенки │    по длине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│    диаметру     │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100       │      + 1,5      │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│      -1,0       │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│                 │      +-1,5       │      +-3,0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├────────────────┼─────────────────┤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150       │      +-2,0      │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200       │                 │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├────────────────┼─────────────────┤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300       │      +-3,0      │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400       │                 │                  │  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5"/>
      <w:r w:rsidRPr="007C5EEC">
        <w:rPr>
          <w:rFonts w:ascii="Arial" w:hAnsi="Arial" w:cs="Arial"/>
          <w:sz w:val="20"/>
          <w:szCs w:val="20"/>
        </w:rPr>
        <w:t>1.5. Условное обозначение асбестоцементных труб для безнапорных трубопроводов должно состоять из буквенного обозначения БНТ, условного прохода в миллиметрах и обозначения настоящего стандарта.</w:t>
      </w:r>
    </w:p>
    <w:bookmarkEnd w:id="8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Пример условного обозначения трубы условным проходом 100 мм: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БНТ 100 ГОСТ 1839-80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 xml:space="preserve">Условное обозначение муфты для соединения труб должно состоять из буквенного обозначения БНМ, условного прохода трубы, для которой предназначается муфта, в </w:t>
      </w:r>
      <w:proofErr w:type="gramStart"/>
      <w:r w:rsidRPr="007C5EEC">
        <w:rPr>
          <w:rFonts w:ascii="Arial" w:hAnsi="Arial" w:cs="Arial"/>
          <w:sz w:val="20"/>
          <w:szCs w:val="20"/>
        </w:rPr>
        <w:t>мм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и обозначения настоящего стандарта.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Пример условного обозначения муфты для труб условным проходом 400 мм: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БНМ 400 ГОСТ 1839-80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7C5EEC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9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r w:rsidRPr="007C5EEC">
        <w:rPr>
          <w:rFonts w:ascii="Arial" w:hAnsi="Arial" w:cs="Arial"/>
          <w:sz w:val="20"/>
          <w:szCs w:val="20"/>
        </w:rPr>
        <w:t>2.1. Трубы и муфты должны выпускаться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0"/>
      <w:r w:rsidRPr="007C5EEC">
        <w:rPr>
          <w:rFonts w:ascii="Arial" w:hAnsi="Arial" w:cs="Arial"/>
          <w:sz w:val="20"/>
          <w:szCs w:val="20"/>
        </w:rPr>
        <w:t>2.2. Трубы и муфты должны быть прямыми цилиндрической формы. Отклонение от прямолинейности труб не должно превышать:</w:t>
      </w:r>
    </w:p>
    <w:bookmarkEnd w:id="11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12 мм - для труб длиной 2950 мм;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     16 мм    "   "     "    3950 мм.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"/>
      <w:r w:rsidRPr="007C5EEC">
        <w:rPr>
          <w:rFonts w:ascii="Arial" w:hAnsi="Arial" w:cs="Arial"/>
          <w:sz w:val="20"/>
          <w:szCs w:val="20"/>
        </w:rPr>
        <w:t>2.3. Трубы и муфты не должны иметь трещин, обломов и расслоений.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4"/>
      <w:bookmarkEnd w:id="12"/>
      <w:r w:rsidRPr="007C5EEC">
        <w:rPr>
          <w:rFonts w:ascii="Arial" w:hAnsi="Arial" w:cs="Arial"/>
          <w:sz w:val="20"/>
          <w:szCs w:val="20"/>
        </w:rPr>
        <w:t xml:space="preserve">2.4. На наружной поверхности труб и муфт допускаются отпечатки технического сукна и </w:t>
      </w:r>
      <w:proofErr w:type="spellStart"/>
      <w:r w:rsidRPr="007C5EEC">
        <w:rPr>
          <w:rFonts w:ascii="Arial" w:hAnsi="Arial" w:cs="Arial"/>
          <w:sz w:val="20"/>
          <w:szCs w:val="20"/>
        </w:rPr>
        <w:t>сдиры</w:t>
      </w:r>
      <w:proofErr w:type="spellEnd"/>
      <w:r w:rsidRPr="007C5EEC">
        <w:rPr>
          <w:rFonts w:ascii="Arial" w:hAnsi="Arial" w:cs="Arial"/>
          <w:sz w:val="20"/>
          <w:szCs w:val="20"/>
        </w:rPr>
        <w:t xml:space="preserve"> глубиной не более 2 мм, а на внутренней поверхности - отпечатки накатанной поверхности форматных скалок.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5"/>
      <w:bookmarkEnd w:id="13"/>
      <w:r w:rsidRPr="007C5EEC">
        <w:rPr>
          <w:rFonts w:ascii="Arial" w:hAnsi="Arial" w:cs="Arial"/>
          <w:sz w:val="20"/>
          <w:szCs w:val="20"/>
        </w:rPr>
        <w:t xml:space="preserve">2.5. </w:t>
      </w:r>
      <w:proofErr w:type="gramStart"/>
      <w:r w:rsidRPr="007C5EEC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7C5EEC">
        <w:rPr>
          <w:rFonts w:ascii="Arial" w:hAnsi="Arial" w:cs="Arial"/>
          <w:sz w:val="20"/>
          <w:szCs w:val="20"/>
        </w:rPr>
        <w:t>Изм</w:t>
      </w:r>
      <w:proofErr w:type="spellEnd"/>
      <w:r w:rsidRPr="007C5EEC">
        <w:rPr>
          <w:rFonts w:ascii="Arial" w:hAnsi="Arial" w:cs="Arial"/>
          <w:sz w:val="20"/>
          <w:szCs w:val="20"/>
        </w:rPr>
        <w:t>.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N 1).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6"/>
      <w:bookmarkEnd w:id="14"/>
      <w:r w:rsidRPr="007C5EEC">
        <w:rPr>
          <w:rFonts w:ascii="Arial" w:hAnsi="Arial" w:cs="Arial"/>
          <w:sz w:val="20"/>
          <w:szCs w:val="20"/>
        </w:rPr>
        <w:t>2.6. Трубы и муфты должны быть водонепроницаемы и при испытании их гидравлическим давлением на наружной поверхности не должны появляться признаки проникания воды.</w:t>
      </w:r>
    </w:p>
    <w:bookmarkEnd w:id="15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Величина испытательного гидравлического давления для труб и муфт должна быть не менее 0,4 МПа (4 кгс/см</w:t>
      </w:r>
      <w:proofErr w:type="gramStart"/>
      <w:r w:rsidRPr="007C5EEC">
        <w:rPr>
          <w:rFonts w:ascii="Arial" w:hAnsi="Arial" w:cs="Arial"/>
          <w:sz w:val="20"/>
          <w:szCs w:val="20"/>
        </w:rPr>
        <w:t>2</w:t>
      </w:r>
      <w:proofErr w:type="gramEnd"/>
      <w:r w:rsidRPr="007C5EEC">
        <w:rPr>
          <w:rFonts w:ascii="Arial" w:hAnsi="Arial" w:cs="Arial"/>
          <w:sz w:val="20"/>
          <w:szCs w:val="20"/>
        </w:rPr>
        <w:t>), а для труб и муфт высшей категории качества - не менее 0,6 МПа (6 кгс/см2).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7"/>
      <w:r w:rsidRPr="007C5EEC">
        <w:rPr>
          <w:rFonts w:ascii="Arial" w:hAnsi="Arial" w:cs="Arial"/>
          <w:sz w:val="20"/>
          <w:szCs w:val="20"/>
        </w:rPr>
        <w:t xml:space="preserve">2.7. Образцы труб при испытании на раздавливание в </w:t>
      </w:r>
      <w:proofErr w:type="spellStart"/>
      <w:r w:rsidRPr="007C5EEC">
        <w:rPr>
          <w:rFonts w:ascii="Arial" w:hAnsi="Arial" w:cs="Arial"/>
          <w:sz w:val="20"/>
          <w:szCs w:val="20"/>
        </w:rPr>
        <w:t>водонасыщенном</w:t>
      </w:r>
      <w:proofErr w:type="spellEnd"/>
      <w:r w:rsidRPr="007C5EEC">
        <w:rPr>
          <w:rFonts w:ascii="Arial" w:hAnsi="Arial" w:cs="Arial"/>
          <w:sz w:val="20"/>
          <w:szCs w:val="20"/>
        </w:rPr>
        <w:t xml:space="preserve"> состоянии должны выдерживать нагрузки, указанные в табл. 5.</w:t>
      </w:r>
    </w:p>
    <w:bookmarkEnd w:id="16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Таблица 5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                   │Минимальная нагрузка при испытании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Условный проход труб, мм      │ образцов труб на раздавливание, Н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                   │               (кгс)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100                │            4508 (460)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150                │            3920 (400)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lastRenderedPageBreak/>
        <w:t>│                200                │            3136 (320)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300                │            4116 (420)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400                │            4900 (500)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 xml:space="preserve">Образцы труб высшей категории качества при испытании на раздавливание в </w:t>
      </w:r>
      <w:proofErr w:type="spellStart"/>
      <w:r w:rsidRPr="007C5EEC">
        <w:rPr>
          <w:rFonts w:ascii="Arial" w:hAnsi="Arial" w:cs="Arial"/>
          <w:sz w:val="20"/>
          <w:szCs w:val="20"/>
        </w:rPr>
        <w:t>водонасыщенном</w:t>
      </w:r>
      <w:proofErr w:type="spellEnd"/>
      <w:r w:rsidRPr="007C5EEC">
        <w:rPr>
          <w:rFonts w:ascii="Arial" w:hAnsi="Arial" w:cs="Arial"/>
          <w:sz w:val="20"/>
          <w:szCs w:val="20"/>
        </w:rPr>
        <w:t xml:space="preserve"> состоянии должны выдерживать нагрузки, указанные в табл. 6.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Таблица 6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Условный проход труб, мм      │Минимальная нагрузка при испытании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                   │ образцов труб на раздавливание, Н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                   │               (кгс)  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100                │            5253 (540)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150                │            4567 (470)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200                │            3646 (370)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300                │            4802 (490)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│                400                │            5253 (540)             │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8"/>
      <w:r w:rsidRPr="007C5EEC">
        <w:rPr>
          <w:rFonts w:ascii="Arial" w:hAnsi="Arial" w:cs="Arial"/>
          <w:sz w:val="20"/>
          <w:szCs w:val="20"/>
        </w:rPr>
        <w:t>2.8. Минимальная разрушающая нагрузка при испытании труб на изгиб в Н (кгс) должна быть:</w:t>
      </w:r>
    </w:p>
    <w:bookmarkEnd w:id="17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для труб условным проходом 100 мм - 1764 (180);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"   "      "        "     150 мм - 3920 (400);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для труб высшей категории качества: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условным проходом 100 мм - 2254 (230);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"        "     150 мм - 4704 (480).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9"/>
      <w:r w:rsidRPr="007C5EEC">
        <w:rPr>
          <w:rFonts w:ascii="Arial" w:hAnsi="Arial" w:cs="Arial"/>
          <w:sz w:val="20"/>
          <w:szCs w:val="20"/>
        </w:rPr>
        <w:t xml:space="preserve">2.9. </w:t>
      </w:r>
      <w:proofErr w:type="gramStart"/>
      <w:r w:rsidRPr="007C5EEC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7C5EEC">
        <w:rPr>
          <w:rFonts w:ascii="Arial" w:hAnsi="Arial" w:cs="Arial"/>
          <w:sz w:val="20"/>
          <w:szCs w:val="20"/>
        </w:rPr>
        <w:t>Изм</w:t>
      </w:r>
      <w:proofErr w:type="spellEnd"/>
      <w:r w:rsidRPr="007C5EEC">
        <w:rPr>
          <w:rFonts w:ascii="Arial" w:hAnsi="Arial" w:cs="Arial"/>
          <w:sz w:val="20"/>
          <w:szCs w:val="20"/>
        </w:rPr>
        <w:t>.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N 1).</w:t>
      </w:r>
    </w:p>
    <w:bookmarkEnd w:id="18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300"/>
      <w:r w:rsidRPr="007C5EEC">
        <w:rPr>
          <w:rFonts w:ascii="Arial" w:hAnsi="Arial" w:cs="Arial"/>
          <w:b/>
          <w:bCs/>
          <w:sz w:val="20"/>
          <w:szCs w:val="20"/>
        </w:rPr>
        <w:t>3. Требования безопасности</w:t>
      </w:r>
    </w:p>
    <w:bookmarkEnd w:id="19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r w:rsidRPr="007C5EEC">
        <w:rPr>
          <w:rFonts w:ascii="Arial" w:hAnsi="Arial" w:cs="Arial"/>
          <w:sz w:val="20"/>
          <w:szCs w:val="20"/>
        </w:rPr>
        <w:t xml:space="preserve">3.1. </w:t>
      </w:r>
      <w:proofErr w:type="gramStart"/>
      <w:r w:rsidRPr="007C5EEC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7C5EEC">
        <w:rPr>
          <w:rFonts w:ascii="Arial" w:hAnsi="Arial" w:cs="Arial"/>
          <w:sz w:val="20"/>
          <w:szCs w:val="20"/>
        </w:rPr>
        <w:t>Изм</w:t>
      </w:r>
      <w:proofErr w:type="spellEnd"/>
      <w:r w:rsidRPr="007C5EEC">
        <w:rPr>
          <w:rFonts w:ascii="Arial" w:hAnsi="Arial" w:cs="Arial"/>
          <w:sz w:val="20"/>
          <w:szCs w:val="20"/>
        </w:rPr>
        <w:t>.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N 1).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bookmarkEnd w:id="20"/>
      <w:r w:rsidRPr="007C5EEC">
        <w:rPr>
          <w:rFonts w:ascii="Arial" w:hAnsi="Arial" w:cs="Arial"/>
          <w:sz w:val="20"/>
          <w:szCs w:val="20"/>
        </w:rPr>
        <w:t>3.2. При проведении контроля и испытаний должны быть предусмотрены меры, обеспечивающие безопасность обслуживающего персонала и других лиц.</w:t>
      </w:r>
    </w:p>
    <w:bookmarkEnd w:id="21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C5EEC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7C5EEC">
        <w:rPr>
          <w:rFonts w:ascii="Arial" w:hAnsi="Arial" w:cs="Arial"/>
          <w:sz w:val="20"/>
          <w:szCs w:val="20"/>
        </w:rPr>
        <w:t>Изм</w:t>
      </w:r>
      <w:proofErr w:type="spellEnd"/>
      <w:r w:rsidRPr="007C5EEC">
        <w:rPr>
          <w:rFonts w:ascii="Arial" w:hAnsi="Arial" w:cs="Arial"/>
          <w:sz w:val="20"/>
          <w:szCs w:val="20"/>
        </w:rPr>
        <w:t>.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N 1).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" w:name="sub_208821544"/>
      <w:bookmarkStart w:id="23" w:name="sub_400"/>
      <w:r w:rsidRPr="007C5EEC">
        <w:rPr>
          <w:rFonts w:ascii="Arial" w:hAnsi="Arial" w:cs="Arial"/>
          <w:i/>
          <w:iCs/>
          <w:sz w:val="20"/>
          <w:szCs w:val="20"/>
        </w:rPr>
        <w:t xml:space="preserve">Изменением N 3, введенным в действие постановлением Минстроя РФ от 15 августа 1996 г. N 18-68, в раздел 4 настоящего </w:t>
      </w:r>
      <w:proofErr w:type="spellStart"/>
      <w:r w:rsidRPr="007C5EEC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7C5EEC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22"/>
    <w:bookmarkEnd w:id="23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C5EEC">
        <w:rPr>
          <w:rFonts w:ascii="Arial" w:hAnsi="Arial" w:cs="Arial"/>
          <w:i/>
          <w:iCs/>
          <w:sz w:val="20"/>
          <w:szCs w:val="20"/>
        </w:rPr>
        <w:t>См. текст раздела в предыдущей редакции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r w:rsidRPr="007C5EEC">
        <w:rPr>
          <w:rFonts w:ascii="Arial" w:hAnsi="Arial" w:cs="Arial"/>
          <w:sz w:val="20"/>
          <w:szCs w:val="20"/>
        </w:rPr>
        <w:t>4.1. Каждая партия труб и муфт должна быть принята службой технического контроля предприятия - изготовителя в соответствии с требованиями настоящего стандарта.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"/>
      <w:bookmarkEnd w:id="24"/>
      <w:r w:rsidRPr="007C5EEC">
        <w:rPr>
          <w:rFonts w:ascii="Arial" w:hAnsi="Arial" w:cs="Arial"/>
          <w:sz w:val="20"/>
          <w:szCs w:val="20"/>
        </w:rPr>
        <w:t>4.2. Приемка труб и муфт производится партиями. Размер партии устанавливается в количестве сменной выработки одной технологической линии.</w:t>
      </w:r>
    </w:p>
    <w:bookmarkEnd w:id="25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В состав партии должны входить трубы (муфты) одного диаметра.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"/>
      <w:r w:rsidRPr="007C5EEC">
        <w:rPr>
          <w:rFonts w:ascii="Arial" w:hAnsi="Arial" w:cs="Arial"/>
          <w:sz w:val="20"/>
          <w:szCs w:val="20"/>
        </w:rPr>
        <w:t>4.3. Правила приемки - по ГОСТ 30301-95.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4"/>
      <w:bookmarkEnd w:id="26"/>
      <w:r w:rsidRPr="007C5EEC">
        <w:rPr>
          <w:rFonts w:ascii="Arial" w:hAnsi="Arial" w:cs="Arial"/>
          <w:sz w:val="20"/>
          <w:szCs w:val="20"/>
        </w:rPr>
        <w:t>4.4. При проведении инспекционных проверок и контроля потребителем порядок отбора, число отбираемых труб и муфт (объем выборки) и оценка результатов контроля - по ГОСТ 30301-95.</w:t>
      </w:r>
    </w:p>
    <w:bookmarkEnd w:id="27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00"/>
      <w:r w:rsidRPr="007C5EEC">
        <w:rPr>
          <w:rFonts w:ascii="Arial" w:hAnsi="Arial" w:cs="Arial"/>
          <w:b/>
          <w:bCs/>
          <w:sz w:val="20"/>
          <w:szCs w:val="20"/>
        </w:rPr>
        <w:t>5. Методы испытаний</w:t>
      </w:r>
    </w:p>
    <w:bookmarkEnd w:id="28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"/>
      <w:r w:rsidRPr="007C5EEC">
        <w:rPr>
          <w:rFonts w:ascii="Arial" w:hAnsi="Arial" w:cs="Arial"/>
          <w:sz w:val="20"/>
          <w:szCs w:val="20"/>
        </w:rPr>
        <w:lastRenderedPageBreak/>
        <w:t>5.1. Проверка внешнего вида, формы, линейных размеров, прямолинейности, а также определение водонепроницаемости, нагрузки при раздавливании и изгибе труб должны производиться по ГОСТ 11310-90.</w:t>
      </w:r>
    </w:p>
    <w:bookmarkEnd w:id="29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600"/>
      <w:r w:rsidRPr="007C5EEC">
        <w:rPr>
          <w:rFonts w:ascii="Arial" w:hAnsi="Arial" w:cs="Arial"/>
          <w:b/>
          <w:bCs/>
          <w:sz w:val="20"/>
          <w:szCs w:val="20"/>
        </w:rPr>
        <w:t>6. Маркировка, хранение и транспортирование</w:t>
      </w:r>
    </w:p>
    <w:bookmarkEnd w:id="30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61"/>
      <w:r w:rsidRPr="007C5EEC">
        <w:rPr>
          <w:rFonts w:ascii="Arial" w:hAnsi="Arial" w:cs="Arial"/>
          <w:sz w:val="20"/>
          <w:szCs w:val="20"/>
        </w:rPr>
        <w:t>6.1. На наружной поверхности каждой трубы должны быть нанесены краской: товарный знак или наименование предприятия-изготовителя, номер партии и условное обозначение трубы, а также надпись "не бросать" а на каждой муфте - условный проход трубы, для которой предназначена муфта, и номер партии.</w:t>
      </w:r>
    </w:p>
    <w:bookmarkEnd w:id="31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На наружной поверхности не менее чем 10% труб и муфт от партии должен быть нанесен краской штамп ОТК.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62"/>
      <w:r w:rsidRPr="007C5EEC">
        <w:rPr>
          <w:rFonts w:ascii="Arial" w:hAnsi="Arial" w:cs="Arial"/>
          <w:sz w:val="20"/>
          <w:szCs w:val="20"/>
        </w:rPr>
        <w:t>6.2. Предприятие-изготовитель должно гарантировать соответствие труб и муфт требованиям настоящего стандарта и сопровождать каждую партию документом, удостоверяющим их качество, в котором указывают:</w:t>
      </w:r>
    </w:p>
    <w:bookmarkEnd w:id="32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а) наименование и адрес предприятия-изготовителя;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б) номер и дату выдачи документа;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в) номер партии труб, условное обозначение, общее количество в штуках и метрах;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г) номер партии муфт, условное обозначение, количество му</w:t>
      </w:r>
      <w:proofErr w:type="gramStart"/>
      <w:r w:rsidRPr="007C5EEC">
        <w:rPr>
          <w:rFonts w:ascii="Arial" w:hAnsi="Arial" w:cs="Arial"/>
          <w:sz w:val="20"/>
          <w:szCs w:val="20"/>
        </w:rPr>
        <w:t>фт в шт</w:t>
      </w:r>
      <w:proofErr w:type="gramEnd"/>
      <w:r w:rsidRPr="007C5EEC">
        <w:rPr>
          <w:rFonts w:ascii="Arial" w:hAnsi="Arial" w:cs="Arial"/>
          <w:sz w:val="20"/>
          <w:szCs w:val="20"/>
        </w:rPr>
        <w:t>уках;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C5EEC">
        <w:rPr>
          <w:rFonts w:ascii="Arial" w:hAnsi="Arial" w:cs="Arial"/>
          <w:sz w:val="20"/>
          <w:szCs w:val="20"/>
        </w:rPr>
        <w:t>д</w:t>
      </w:r>
      <w:proofErr w:type="spellEnd"/>
      <w:r w:rsidRPr="007C5EEC">
        <w:rPr>
          <w:rFonts w:ascii="Arial" w:hAnsi="Arial" w:cs="Arial"/>
          <w:sz w:val="20"/>
          <w:szCs w:val="20"/>
        </w:rPr>
        <w:t>) результаты испытаний труб (муфт);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е) обозначение настоящего стандарта.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C5EEC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7C5EEC">
        <w:rPr>
          <w:rFonts w:ascii="Arial" w:hAnsi="Arial" w:cs="Arial"/>
          <w:sz w:val="20"/>
          <w:szCs w:val="20"/>
        </w:rPr>
        <w:t>Изм</w:t>
      </w:r>
      <w:proofErr w:type="spellEnd"/>
      <w:r w:rsidRPr="007C5EEC">
        <w:rPr>
          <w:rFonts w:ascii="Arial" w:hAnsi="Arial" w:cs="Arial"/>
          <w:sz w:val="20"/>
          <w:szCs w:val="20"/>
        </w:rPr>
        <w:t>.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N 1).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63"/>
      <w:r w:rsidRPr="007C5EEC">
        <w:rPr>
          <w:rFonts w:ascii="Arial" w:hAnsi="Arial" w:cs="Arial"/>
          <w:sz w:val="20"/>
          <w:szCs w:val="20"/>
        </w:rPr>
        <w:t>6.3. При хранении трубы и муфты должны быть уложены в штабели на ровную площадку по диаметрам: трубы - горизонтальными, а муфты - вертикальными рядами.</w:t>
      </w:r>
    </w:p>
    <w:bookmarkEnd w:id="33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На неровной площадке под нижний ряд труб должны быть уложены деревянные подкладки. Нижний ряд труб должен быть закреплен.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64"/>
      <w:r w:rsidRPr="007C5EEC">
        <w:rPr>
          <w:rFonts w:ascii="Arial" w:hAnsi="Arial" w:cs="Arial"/>
          <w:sz w:val="20"/>
          <w:szCs w:val="20"/>
        </w:rPr>
        <w:t>6.4. Трубы и муфты, перевозимые железнодорожным транспортом, должны быть уложены в специальные контейнеры. Допускается перевозка труб и муфт без контейнеров, при этом размещение их должно производиться в соответствии с техническими условиями на размещение и крепление асбестоцементных труб в четырехосных полувагонах, утвержденными Министерством путей сообщения СССР.</w:t>
      </w:r>
    </w:p>
    <w:bookmarkEnd w:id="34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C5EEC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7C5EEC">
        <w:rPr>
          <w:rFonts w:ascii="Arial" w:hAnsi="Arial" w:cs="Arial"/>
          <w:sz w:val="20"/>
          <w:szCs w:val="20"/>
        </w:rPr>
        <w:t>Изм</w:t>
      </w:r>
      <w:proofErr w:type="spellEnd"/>
      <w:r w:rsidRPr="007C5EEC">
        <w:rPr>
          <w:rFonts w:ascii="Arial" w:hAnsi="Arial" w:cs="Arial"/>
          <w:sz w:val="20"/>
          <w:szCs w:val="20"/>
        </w:rPr>
        <w:t>.</w:t>
      </w:r>
      <w:proofErr w:type="gramEnd"/>
      <w:r w:rsidRPr="007C5EEC">
        <w:rPr>
          <w:rFonts w:ascii="Arial" w:hAnsi="Arial" w:cs="Arial"/>
          <w:sz w:val="20"/>
          <w:szCs w:val="20"/>
        </w:rPr>
        <w:t xml:space="preserve"> N 1).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65"/>
      <w:r w:rsidRPr="007C5EEC">
        <w:rPr>
          <w:rFonts w:ascii="Arial" w:hAnsi="Arial" w:cs="Arial"/>
          <w:sz w:val="20"/>
          <w:szCs w:val="20"/>
        </w:rPr>
        <w:t>6.5. При перевозке другим видом транспорта трубы должны быть плотно закреплены.</w:t>
      </w:r>
    </w:p>
    <w:bookmarkEnd w:id="35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sz w:val="20"/>
          <w:szCs w:val="20"/>
        </w:rPr>
        <w:t>Перевозка труб в самосвалах запрещается.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6"/>
      <w:r w:rsidRPr="007C5EEC">
        <w:rPr>
          <w:rFonts w:ascii="Arial" w:hAnsi="Arial" w:cs="Arial"/>
          <w:sz w:val="20"/>
          <w:szCs w:val="20"/>
        </w:rPr>
        <w:t>6.6. При погрузке и разгрузке не допускается ударять по трубам и муфтам, а также сбрасывать их с какой бы то ни было высоты.</w:t>
      </w:r>
    </w:p>
    <w:bookmarkEnd w:id="36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1000"/>
      <w:r w:rsidRPr="007C5EEC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7"/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 xml:space="preserve">Справочная масса 1 </w:t>
      </w:r>
      <w:proofErr w:type="spellStart"/>
      <w:r w:rsidRPr="007C5EEC">
        <w:rPr>
          <w:rFonts w:ascii="Arial" w:hAnsi="Arial" w:cs="Arial"/>
          <w:b/>
          <w:bCs/>
          <w:sz w:val="20"/>
          <w:szCs w:val="20"/>
        </w:rPr>
        <w:t>пог</w:t>
      </w:r>
      <w:proofErr w:type="gramStart"/>
      <w:r w:rsidRPr="007C5EEC">
        <w:rPr>
          <w:rFonts w:ascii="Arial" w:hAnsi="Arial" w:cs="Arial"/>
          <w:b/>
          <w:bCs/>
          <w:sz w:val="20"/>
          <w:szCs w:val="20"/>
        </w:rPr>
        <w:t>.м</w:t>
      </w:r>
      <w:proofErr w:type="spellEnd"/>
      <w:proofErr w:type="gramEnd"/>
      <w:r w:rsidRPr="007C5EEC">
        <w:rPr>
          <w:rFonts w:ascii="Arial" w:hAnsi="Arial" w:cs="Arial"/>
          <w:b/>
          <w:bCs/>
          <w:sz w:val="20"/>
          <w:szCs w:val="20"/>
        </w:rPr>
        <w:t xml:space="preserve"> труб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Наружный диаметр труб, мм       Справочная масса 1 пог.м труб, кг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118                                 6,1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161                                 9,4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211                                 13,2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307                                 25,0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402                                 40,5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t>Справочная масса одной муфты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Наружный диаметр труб, мм        Справочная масса одной муфты, кг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118                                 1,4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161                                 2,3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211                                 3,4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307                                 5,2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5EEC">
        <w:rPr>
          <w:rFonts w:ascii="Courier New" w:hAnsi="Courier New" w:cs="Courier New"/>
          <w:noProof/>
          <w:sz w:val="20"/>
          <w:szCs w:val="20"/>
        </w:rPr>
        <w:t xml:space="preserve">                 402                                 9,2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5EEC">
        <w:rPr>
          <w:rFonts w:ascii="Arial" w:hAnsi="Arial" w:cs="Arial"/>
          <w:b/>
          <w:bCs/>
          <w:sz w:val="20"/>
          <w:szCs w:val="20"/>
        </w:rPr>
        <w:lastRenderedPageBreak/>
        <w:t>Примечание.</w:t>
      </w:r>
      <w:r w:rsidRPr="007C5EEC">
        <w:rPr>
          <w:rFonts w:ascii="Arial" w:hAnsi="Arial" w:cs="Arial"/>
          <w:sz w:val="20"/>
          <w:szCs w:val="20"/>
        </w:rPr>
        <w:t xml:space="preserve"> При расчете массы труб принята влажность 15%.</w:t>
      </w:r>
    </w:p>
    <w:p w:rsidR="007C5EEC" w:rsidRPr="007C5EEC" w:rsidRDefault="007C5EEC" w:rsidP="007C5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029C" w:rsidRPr="007C5EEC" w:rsidRDefault="0020029C"/>
    <w:sectPr w:rsidR="0020029C" w:rsidRPr="007C5EEC" w:rsidSect="006A24F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EC"/>
    <w:rsid w:val="0020029C"/>
    <w:rsid w:val="007C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5E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EE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C5EE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C5EEC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C5EE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C5EE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7C5EEC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7C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12788</Characters>
  <Application>Microsoft Office Word</Application>
  <DocSecurity>0</DocSecurity>
  <Lines>106</Lines>
  <Paragraphs>30</Paragraphs>
  <ScaleCrop>false</ScaleCrop>
  <Company>АССТРОЛ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2007-06-22T05:34:00Z</dcterms:created>
  <dcterms:modified xsi:type="dcterms:W3CDTF">2007-06-22T05:34:00Z</dcterms:modified>
</cp:coreProperties>
</file>