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F2" w:rsidRPr="008D00F2" w:rsidRDefault="008D00F2" w:rsidP="008D00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0F2">
        <w:rPr>
          <w:rFonts w:ascii="Arial" w:hAnsi="Arial" w:cs="Arial"/>
          <w:b/>
          <w:bCs/>
          <w:sz w:val="20"/>
          <w:szCs w:val="20"/>
        </w:rPr>
        <w:t>Межгосударственный стандарт ГОСТ 16037-80*</w:t>
      </w:r>
      <w:r w:rsidRPr="008D00F2">
        <w:rPr>
          <w:rFonts w:ascii="Arial" w:hAnsi="Arial" w:cs="Arial"/>
          <w:b/>
          <w:bCs/>
          <w:sz w:val="20"/>
          <w:szCs w:val="20"/>
        </w:rPr>
        <w:br/>
        <w:t>"Соединения сварные стальных трубопроводов.</w:t>
      </w:r>
      <w:r w:rsidRPr="008D00F2">
        <w:rPr>
          <w:rFonts w:ascii="Arial" w:hAnsi="Arial" w:cs="Arial"/>
          <w:b/>
          <w:bCs/>
          <w:sz w:val="20"/>
          <w:szCs w:val="20"/>
        </w:rPr>
        <w:br/>
        <w:t>Основные типы, конструктивные элементы и размеры"</w:t>
      </w:r>
      <w:r w:rsidRPr="008D00F2">
        <w:rPr>
          <w:rFonts w:ascii="Arial" w:hAnsi="Arial" w:cs="Arial"/>
          <w:b/>
          <w:bCs/>
          <w:sz w:val="20"/>
          <w:szCs w:val="20"/>
        </w:rPr>
        <w:br/>
        <w:t>(дата введения в действие установлена постановлением Госстандарта СССР</w:t>
      </w:r>
      <w:r w:rsidRPr="008D00F2">
        <w:rPr>
          <w:rFonts w:ascii="Arial" w:hAnsi="Arial" w:cs="Arial"/>
          <w:b/>
          <w:bCs/>
          <w:sz w:val="20"/>
          <w:szCs w:val="20"/>
        </w:rPr>
        <w:br/>
        <w:t>от 24 апреля 1980 г. N 1876)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8D00F2">
        <w:rPr>
          <w:rFonts w:ascii="Arial" w:hAnsi="Arial" w:cs="Arial"/>
          <w:b/>
          <w:bCs/>
          <w:sz w:val="20"/>
          <w:szCs w:val="20"/>
          <w:lang w:val="en-US"/>
        </w:rPr>
        <w:t>Welded joints in steel pipelines.</w:t>
      </w:r>
      <w:proofErr w:type="gramEnd"/>
      <w:r w:rsidRPr="008D00F2">
        <w:rPr>
          <w:rFonts w:ascii="Arial" w:hAnsi="Arial" w:cs="Arial"/>
          <w:b/>
          <w:bCs/>
          <w:sz w:val="20"/>
          <w:szCs w:val="20"/>
          <w:lang w:val="en-US"/>
        </w:rPr>
        <w:t xml:space="preserve"> Main types, design elementsdimensions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8D00F2">
        <w:rPr>
          <w:rFonts w:ascii="Arial" w:hAnsi="Arial" w:cs="Arial"/>
          <w:sz w:val="20"/>
          <w:szCs w:val="20"/>
        </w:rPr>
        <w:t>Взамен</w:t>
      </w:r>
      <w:r w:rsidRPr="008D00F2">
        <w:rPr>
          <w:rFonts w:ascii="Arial" w:hAnsi="Arial" w:cs="Arial"/>
          <w:sz w:val="20"/>
          <w:szCs w:val="20"/>
          <w:lang w:val="en-US"/>
        </w:rPr>
        <w:t xml:space="preserve"> </w:t>
      </w:r>
      <w:r w:rsidRPr="008D00F2">
        <w:rPr>
          <w:rFonts w:ascii="Arial" w:hAnsi="Arial" w:cs="Arial"/>
          <w:sz w:val="20"/>
          <w:szCs w:val="20"/>
        </w:rPr>
        <w:t>ГОСТ</w:t>
      </w:r>
      <w:r w:rsidRPr="008D00F2">
        <w:rPr>
          <w:rFonts w:ascii="Arial" w:hAnsi="Arial" w:cs="Arial"/>
          <w:sz w:val="20"/>
          <w:szCs w:val="20"/>
          <w:lang w:val="en-US"/>
        </w:rPr>
        <w:t xml:space="preserve"> 16037-70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Дата введения 1 июля 1981 г.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8D00F2">
        <w:rPr>
          <w:rFonts w:ascii="Arial" w:hAnsi="Arial" w:cs="Arial"/>
          <w:sz w:val="20"/>
          <w:szCs w:val="20"/>
        </w:rPr>
        <w:t>1. Настоящий стандарт распространяется на сварные соединения трубопроводов из сталей и устанавливает основные типы, конструктивные элементы и размеры сварных соединений труб с трубами и арматурой.</w:t>
      </w:r>
    </w:p>
    <w:bookmarkEnd w:id="0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Стандарт не распространяется на сварные соединения, применяемые для изготовления самих труб из листового или полосового материала.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Требования настоящего стандарта являются обязательными.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8D00F2">
        <w:rPr>
          <w:rFonts w:ascii="Arial" w:hAnsi="Arial" w:cs="Arial"/>
          <w:sz w:val="20"/>
          <w:szCs w:val="20"/>
        </w:rPr>
        <w:t>2. В стандарте приняты следующие обозначения способов сварки:</w:t>
      </w:r>
    </w:p>
    <w:bookmarkEnd w:id="1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ЗП - дуговая сварка в защитном газе плавящимся электродом;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ЗН - дуговая сварка в защитном газе неплавящимся электродом;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D00F2">
        <w:rPr>
          <w:rFonts w:ascii="Arial" w:hAnsi="Arial" w:cs="Arial"/>
          <w:sz w:val="20"/>
          <w:szCs w:val="20"/>
        </w:rPr>
        <w:t>Р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- ручная дуговая сварка;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Ф - дуговая сварка под флюсом;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Г - газовая сварка.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Для конструктивных элементов труб, арматуры и сварных соединений приняты следующие обозначения: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00F2">
        <w:rPr>
          <w:rFonts w:ascii="Arial" w:hAnsi="Arial" w:cs="Arial"/>
          <w:sz w:val="20"/>
          <w:szCs w:val="20"/>
        </w:rPr>
        <w:t>s</w:t>
      </w:r>
      <w:proofErr w:type="spellEnd"/>
      <w:r w:rsidRPr="008D00F2">
        <w:rPr>
          <w:rFonts w:ascii="Arial" w:hAnsi="Arial" w:cs="Arial"/>
          <w:sz w:val="20"/>
          <w:szCs w:val="20"/>
        </w:rPr>
        <w:t>; s_1 - толщины стенок свариваемых деталей;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00F2">
        <w:rPr>
          <w:rFonts w:ascii="Arial" w:hAnsi="Arial" w:cs="Arial"/>
          <w:sz w:val="20"/>
          <w:szCs w:val="20"/>
        </w:rPr>
        <w:t>b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- зазор между кромками свариваемых деталей после прихватки;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е - ширина сварного шва;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00F2">
        <w:rPr>
          <w:rFonts w:ascii="Arial" w:hAnsi="Arial" w:cs="Arial"/>
          <w:sz w:val="20"/>
          <w:szCs w:val="20"/>
        </w:rPr>
        <w:t>g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- выпуклость сварного шва;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дельта - толщина подкладного кольца;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а - толщина шва;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с - притупление кромки;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D00F2">
        <w:rPr>
          <w:rFonts w:ascii="Arial" w:hAnsi="Arial" w:cs="Arial"/>
          <w:sz w:val="20"/>
          <w:szCs w:val="20"/>
        </w:rPr>
        <w:t>В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8D00F2">
        <w:rPr>
          <w:rFonts w:ascii="Arial" w:hAnsi="Arial" w:cs="Arial"/>
          <w:sz w:val="20"/>
          <w:szCs w:val="20"/>
        </w:rPr>
        <w:t>ширина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нахлестки;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00F2">
        <w:rPr>
          <w:rFonts w:ascii="Arial" w:hAnsi="Arial" w:cs="Arial"/>
          <w:sz w:val="20"/>
          <w:szCs w:val="20"/>
        </w:rPr>
        <w:t>l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- длина муфты;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D00F2">
        <w:rPr>
          <w:rFonts w:ascii="Arial" w:hAnsi="Arial" w:cs="Arial"/>
          <w:sz w:val="20"/>
          <w:szCs w:val="20"/>
        </w:rPr>
        <w:t>К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- катет углового шва;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K_1 - катет углового шва со стороны разъема фланца;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00F2">
        <w:rPr>
          <w:rFonts w:ascii="Arial" w:hAnsi="Arial" w:cs="Arial"/>
          <w:sz w:val="20"/>
          <w:szCs w:val="20"/>
        </w:rPr>
        <w:t>D_н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- наружный диаметр трубы;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00F2">
        <w:rPr>
          <w:rFonts w:ascii="Arial" w:hAnsi="Arial" w:cs="Arial"/>
          <w:sz w:val="20"/>
          <w:szCs w:val="20"/>
        </w:rPr>
        <w:t>f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- фаска фланца.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 xml:space="preserve">1, 2. </w:t>
      </w:r>
      <w:proofErr w:type="gramStart"/>
      <w:r w:rsidRPr="008D00F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8D00F2">
        <w:rPr>
          <w:rFonts w:ascii="Arial" w:hAnsi="Arial" w:cs="Arial"/>
          <w:sz w:val="20"/>
          <w:szCs w:val="20"/>
        </w:rPr>
        <w:t>Изм</w:t>
      </w:r>
      <w:proofErr w:type="spellEnd"/>
      <w:r w:rsidRPr="008D00F2">
        <w:rPr>
          <w:rFonts w:ascii="Arial" w:hAnsi="Arial" w:cs="Arial"/>
          <w:sz w:val="20"/>
          <w:szCs w:val="20"/>
        </w:rPr>
        <w:t>.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N 1).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387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053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1" (продолжение 1)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5775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1" (продолжение 2)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339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1" (продолжение 3)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8863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1" (продолжение 4)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053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1" (продолжение 5)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386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001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3"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191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4"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6742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5"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197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6"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2625" cy="35814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7"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49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8"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29200" cy="3581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9"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67375" cy="3581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10"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05525" cy="3581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11"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196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12"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67325" cy="35814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13"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67350" cy="3581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14"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409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15"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0" cy="3581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16"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57875" cy="3581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17"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43450" cy="35814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18"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72050" cy="3581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19"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2625" cy="3581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20"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2858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21"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858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22"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219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23"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1239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24"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287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25"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10300" cy="35814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26"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62700" cy="35814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27"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791075" cy="35814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28"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72100" cy="35814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29"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48275" cy="35814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30"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675" cy="35814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31"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00675" cy="35814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32"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10200" cy="35814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"Таблица 33"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Для угловых швов в таблицах приведен расчетный катет.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5"/>
      <w:r w:rsidRPr="008D00F2">
        <w:rPr>
          <w:rFonts w:ascii="Arial" w:hAnsi="Arial" w:cs="Arial"/>
          <w:sz w:val="20"/>
          <w:szCs w:val="20"/>
        </w:rPr>
        <w:t>5. При изготовлении тройников и крестовин из труб должны применяться типы сварных соединений, установленные для отростков с трубами, а при сварке тройников, крестовин и переходов с трубами или фланцами - соответственно типы сварных соединений труб с трубами или труб с фланцами.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6"/>
      <w:bookmarkEnd w:id="2"/>
      <w:r w:rsidRPr="008D00F2">
        <w:rPr>
          <w:rFonts w:ascii="Arial" w:hAnsi="Arial" w:cs="Arial"/>
          <w:sz w:val="20"/>
          <w:szCs w:val="20"/>
        </w:rPr>
        <w:t xml:space="preserve">6. Сварка стыковых соединений деталей неодинаковой толщины при разнице, не превышающей значений, указанных в </w:t>
      </w:r>
      <w:hyperlink w:anchor="sub_34" w:history="1">
        <w:r w:rsidRPr="008D00F2">
          <w:rPr>
            <w:rFonts w:ascii="Arial" w:hAnsi="Arial" w:cs="Arial"/>
            <w:sz w:val="20"/>
            <w:szCs w:val="20"/>
            <w:u w:val="single"/>
          </w:rPr>
          <w:t>табл.34</w:t>
        </w:r>
      </w:hyperlink>
      <w:r w:rsidRPr="008D00F2">
        <w:rPr>
          <w:rFonts w:ascii="Arial" w:hAnsi="Arial" w:cs="Arial"/>
          <w:sz w:val="20"/>
          <w:szCs w:val="20"/>
        </w:rPr>
        <w:t xml:space="preserve">, должна производиться так же, как деталей одинаковой толщины; </w:t>
      </w:r>
      <w:r w:rsidRPr="008D00F2">
        <w:rPr>
          <w:rFonts w:ascii="Arial" w:hAnsi="Arial" w:cs="Arial"/>
          <w:sz w:val="20"/>
          <w:szCs w:val="20"/>
        </w:rPr>
        <w:lastRenderedPageBreak/>
        <w:t>конструктивные элементы подготовленных кромок и размеры сварного шва следует выбирать по большей толщине.</w:t>
      </w:r>
    </w:p>
    <w:bookmarkEnd w:id="3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Для осуществления плавного перехода от одной детали к другой допускается наклонное расположение поверхности шва (</w:t>
      </w:r>
      <w:hyperlink w:anchor="sub_101" w:history="1">
        <w:r w:rsidRPr="008D00F2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8D00F2">
        <w:rPr>
          <w:rFonts w:ascii="Arial" w:hAnsi="Arial" w:cs="Arial"/>
          <w:sz w:val="20"/>
          <w:szCs w:val="20"/>
        </w:rPr>
        <w:t>).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34"/>
      <w:r w:rsidRPr="008D00F2">
        <w:rPr>
          <w:rFonts w:ascii="Arial" w:hAnsi="Arial" w:cs="Arial"/>
          <w:b/>
          <w:bCs/>
          <w:sz w:val="20"/>
          <w:szCs w:val="20"/>
        </w:rPr>
        <w:t>Таблица 34</w:t>
      </w:r>
    </w:p>
    <w:bookmarkEnd w:id="4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6859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мм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───────────────────────────────────┬─────────────────────────────────────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Толщина тонкой детали       │      Разность толщин деталей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───────────────────────────────────┼─────────────────────────────────────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 До 3               │                 1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Св. 3 до 7            │                 2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Св. 3 до 10            │                 3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Св.10               │                 4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0F2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01"/>
      <w:r w:rsidRPr="008D00F2">
        <w:rPr>
          <w:rFonts w:ascii="Arial" w:hAnsi="Arial" w:cs="Arial"/>
          <w:sz w:val="20"/>
          <w:szCs w:val="20"/>
        </w:rPr>
        <w:t>"Чертеж 1"</w:t>
      </w:r>
    </w:p>
    <w:bookmarkEnd w:id="5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 xml:space="preserve">При разнице в толщине свариваемых деталей свыше значений, указанных в </w:t>
      </w:r>
      <w:hyperlink w:anchor="sub_34" w:history="1">
        <w:r w:rsidRPr="008D00F2">
          <w:rPr>
            <w:rFonts w:ascii="Arial" w:hAnsi="Arial" w:cs="Arial"/>
            <w:sz w:val="20"/>
            <w:szCs w:val="20"/>
            <w:u w:val="single"/>
          </w:rPr>
          <w:t>табл.34</w:t>
        </w:r>
      </w:hyperlink>
      <w:r w:rsidRPr="008D00F2">
        <w:rPr>
          <w:rFonts w:ascii="Arial" w:hAnsi="Arial" w:cs="Arial"/>
          <w:sz w:val="20"/>
          <w:szCs w:val="20"/>
        </w:rPr>
        <w:t xml:space="preserve">, на детали, имеющей большую толщину s_1, должен быть сделан скос до толщины тонкой детали </w:t>
      </w:r>
      <w:proofErr w:type="spellStart"/>
      <w:r w:rsidRPr="008D00F2">
        <w:rPr>
          <w:rFonts w:ascii="Arial" w:hAnsi="Arial" w:cs="Arial"/>
          <w:sz w:val="20"/>
          <w:szCs w:val="20"/>
        </w:rPr>
        <w:t>s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, как указано </w:t>
      </w:r>
      <w:proofErr w:type="gramStart"/>
      <w:r w:rsidRPr="008D00F2">
        <w:rPr>
          <w:rFonts w:ascii="Arial" w:hAnsi="Arial" w:cs="Arial"/>
          <w:sz w:val="20"/>
          <w:szCs w:val="20"/>
        </w:rPr>
        <w:t>на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</w:t>
      </w:r>
      <w:hyperlink w:anchor="sub_102" w:history="1">
        <w:r w:rsidRPr="008D00F2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8D00F2">
        <w:rPr>
          <w:rFonts w:ascii="Arial" w:hAnsi="Arial" w:cs="Arial"/>
          <w:sz w:val="20"/>
          <w:szCs w:val="20"/>
        </w:rPr>
        <w:t xml:space="preserve"> и </w:t>
      </w:r>
      <w:hyperlink w:anchor="sub_103" w:history="1">
        <w:r w:rsidRPr="008D00F2">
          <w:rPr>
            <w:rFonts w:ascii="Arial" w:hAnsi="Arial" w:cs="Arial"/>
            <w:sz w:val="20"/>
            <w:szCs w:val="20"/>
            <w:u w:val="single"/>
          </w:rPr>
          <w:t>3.</w:t>
        </w:r>
      </w:hyperlink>
      <w:r w:rsidRPr="008D00F2">
        <w:rPr>
          <w:rFonts w:ascii="Arial" w:hAnsi="Arial" w:cs="Arial"/>
          <w:sz w:val="20"/>
          <w:szCs w:val="20"/>
        </w:rPr>
        <w:t xml:space="preserve"> При этом конструктивные элементы подготовленных кромок и размеры сварного шва следует выбирать по меньшей толщине.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9335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102"/>
      <w:r w:rsidRPr="008D00F2">
        <w:rPr>
          <w:rFonts w:ascii="Arial" w:hAnsi="Arial" w:cs="Arial"/>
          <w:sz w:val="20"/>
          <w:szCs w:val="20"/>
        </w:rPr>
        <w:t>"Чертеж 2"</w:t>
      </w:r>
    </w:p>
    <w:bookmarkEnd w:id="6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5716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103"/>
      <w:r w:rsidRPr="008D00F2">
        <w:rPr>
          <w:rFonts w:ascii="Arial" w:hAnsi="Arial" w:cs="Arial"/>
          <w:sz w:val="20"/>
          <w:szCs w:val="20"/>
        </w:rPr>
        <w:t>"Чертеж 3"</w:t>
      </w:r>
    </w:p>
    <w:bookmarkEnd w:id="7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7"/>
      <w:r w:rsidRPr="008D00F2">
        <w:rPr>
          <w:rFonts w:ascii="Arial" w:hAnsi="Arial" w:cs="Arial"/>
          <w:sz w:val="20"/>
          <w:szCs w:val="20"/>
        </w:rPr>
        <w:t xml:space="preserve">7. Шероховатость обрабатываемых под сварку поверхностей - </w:t>
      </w:r>
      <w:proofErr w:type="spellStart"/>
      <w:r w:rsidRPr="008D00F2">
        <w:rPr>
          <w:rFonts w:ascii="Arial" w:hAnsi="Arial" w:cs="Arial"/>
          <w:sz w:val="20"/>
          <w:szCs w:val="20"/>
        </w:rPr>
        <w:t>Rz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не более 80 мкм по ГОСТ 2789-73.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8"/>
      <w:bookmarkEnd w:id="8"/>
      <w:r w:rsidRPr="008D00F2">
        <w:rPr>
          <w:rFonts w:ascii="Arial" w:hAnsi="Arial" w:cs="Arial"/>
          <w:sz w:val="20"/>
          <w:szCs w:val="20"/>
        </w:rPr>
        <w:t>8. Остающиеся подкладки и муфты должны изготовляться из стали той же марки, из которой изготовлены трубы.</w:t>
      </w:r>
    </w:p>
    <w:bookmarkEnd w:id="9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Для труб из углеродистой стали допускается изготовлять остающиеся подкладки и муфты из сталей марок 10 и 20 по ГОСТ 1050-88.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9"/>
      <w:r w:rsidRPr="008D00F2">
        <w:rPr>
          <w:rFonts w:ascii="Arial" w:hAnsi="Arial" w:cs="Arial"/>
          <w:sz w:val="20"/>
          <w:szCs w:val="20"/>
        </w:rPr>
        <w:t xml:space="preserve">9. Зазор между остающейся подкладкой и трубой для сварных соединений, контролируемых радиографическим методом, должен быть не более 0,2 мм, а для соединений, не контролируемых </w:t>
      </w:r>
      <w:proofErr w:type="spellStart"/>
      <w:r w:rsidRPr="008D00F2">
        <w:rPr>
          <w:rFonts w:ascii="Arial" w:hAnsi="Arial" w:cs="Arial"/>
          <w:sz w:val="20"/>
          <w:szCs w:val="20"/>
        </w:rPr>
        <w:t>радиографированием</w:t>
      </w:r>
      <w:proofErr w:type="spellEnd"/>
      <w:r w:rsidRPr="008D00F2">
        <w:rPr>
          <w:rFonts w:ascii="Arial" w:hAnsi="Arial" w:cs="Arial"/>
          <w:sz w:val="20"/>
          <w:szCs w:val="20"/>
        </w:rPr>
        <w:t>, - не более 0,5 мм.</w:t>
      </w:r>
    </w:p>
    <w:bookmarkEnd w:id="10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Местные зазоры для указанных соединений допускаются до 0,5 мм и 1,0 мм соответственно.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"/>
      <w:r w:rsidRPr="008D00F2">
        <w:rPr>
          <w:rFonts w:ascii="Arial" w:hAnsi="Arial" w:cs="Arial"/>
          <w:sz w:val="20"/>
          <w:szCs w:val="20"/>
        </w:rPr>
        <w:t>10. Зазор между расплавляемой вставкой и торцевой или внутренней поверхностью трубы должен быть не более 0,5 мм.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End w:id="11"/>
      <w:r w:rsidRPr="008D00F2">
        <w:rPr>
          <w:rFonts w:ascii="Arial" w:hAnsi="Arial" w:cs="Arial"/>
          <w:sz w:val="20"/>
          <w:szCs w:val="20"/>
        </w:rPr>
        <w:t>11. В сварных соединениях отростков с трубами допускается присоединение отростков под углом до 45° к оси трубы.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2"/>
      <w:bookmarkEnd w:id="12"/>
      <w:r w:rsidRPr="008D00F2">
        <w:rPr>
          <w:rFonts w:ascii="Arial" w:hAnsi="Arial" w:cs="Arial"/>
          <w:sz w:val="20"/>
          <w:szCs w:val="20"/>
        </w:rPr>
        <w:t xml:space="preserve">12. В соединениях У18 и У19 размеры е и </w:t>
      </w:r>
      <w:proofErr w:type="spellStart"/>
      <w:r w:rsidRPr="008D00F2">
        <w:rPr>
          <w:rFonts w:ascii="Arial" w:hAnsi="Arial" w:cs="Arial"/>
          <w:sz w:val="20"/>
          <w:szCs w:val="20"/>
        </w:rPr>
        <w:t>g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в сечении А-А должны устанавливаться при проектировании, при этом размер е должен перекрывать утонение стенки трубы, образуемое при вырезке отверстия, на величину до 3 мм, а </w:t>
      </w:r>
      <w:proofErr w:type="gramStart"/>
      <w:r w:rsidRPr="008D00F2">
        <w:rPr>
          <w:rFonts w:ascii="Arial" w:hAnsi="Arial" w:cs="Arial"/>
          <w:sz w:val="20"/>
          <w:szCs w:val="20"/>
        </w:rPr>
        <w:t>размер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а должен быть не менее минимальной толщины стенки свариваемых деталей.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3"/>
      <w:r w:rsidRPr="008D00F2">
        <w:rPr>
          <w:rFonts w:ascii="Arial" w:hAnsi="Arial" w:cs="Arial"/>
          <w:sz w:val="20"/>
          <w:szCs w:val="20"/>
        </w:rPr>
        <w:t xml:space="preserve">13. Швы с </w:t>
      </w:r>
      <w:proofErr w:type="spellStart"/>
      <w:r w:rsidRPr="008D00F2">
        <w:rPr>
          <w:rFonts w:ascii="Arial" w:hAnsi="Arial" w:cs="Arial"/>
          <w:sz w:val="20"/>
          <w:szCs w:val="20"/>
        </w:rPr>
        <w:t>привалочной</w:t>
      </w:r>
      <w:proofErr w:type="spellEnd"/>
      <w:r w:rsidRPr="008D00F2">
        <w:rPr>
          <w:rFonts w:ascii="Arial" w:hAnsi="Arial" w:cs="Arial"/>
          <w:sz w:val="20"/>
          <w:szCs w:val="20"/>
        </w:rPr>
        <w:t xml:space="preserve"> стороны фланцев допускается заменять развальцовкой конца трубы.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4"/>
      <w:r w:rsidRPr="008D00F2">
        <w:rPr>
          <w:rFonts w:ascii="Arial" w:hAnsi="Arial" w:cs="Arial"/>
          <w:sz w:val="20"/>
          <w:szCs w:val="20"/>
        </w:rPr>
        <w:t>14. Предельные отклонения катета углового шва</w:t>
      </w:r>
      <w:proofErr w:type="gramStart"/>
      <w:r w:rsidRPr="008D00F2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8D00F2">
        <w:rPr>
          <w:rFonts w:ascii="Arial" w:hAnsi="Arial" w:cs="Arial"/>
          <w:sz w:val="20"/>
          <w:szCs w:val="20"/>
        </w:rPr>
        <w:t>, К_1 от номинального в случаях, не оговоренных в таблицах, должны соответствовать:</w:t>
      </w:r>
    </w:p>
    <w:bookmarkEnd w:id="15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+2 мм - при</w:t>
      </w:r>
      <w:proofErr w:type="gramStart"/>
      <w:r w:rsidRPr="008D00F2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&lt;= 5 мм;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+3 мм - при 5</w:t>
      </w:r>
      <w:proofErr w:type="gramStart"/>
      <w:r w:rsidRPr="008D00F2">
        <w:rPr>
          <w:rFonts w:ascii="Arial" w:hAnsi="Arial" w:cs="Arial"/>
          <w:sz w:val="20"/>
          <w:szCs w:val="20"/>
        </w:rPr>
        <w:t xml:space="preserve"> &lt; К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&lt;= 12 мм;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0F2">
        <w:rPr>
          <w:rFonts w:ascii="Arial" w:hAnsi="Arial" w:cs="Arial"/>
          <w:sz w:val="20"/>
          <w:szCs w:val="20"/>
        </w:rPr>
        <w:t>+5 мм - при</w:t>
      </w:r>
      <w:proofErr w:type="gramStart"/>
      <w:r w:rsidRPr="008D00F2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&gt; 12 мм.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r w:rsidRPr="008D00F2">
        <w:rPr>
          <w:rFonts w:ascii="Arial" w:hAnsi="Arial" w:cs="Arial"/>
          <w:sz w:val="20"/>
          <w:szCs w:val="20"/>
        </w:rPr>
        <w:t>15. Допускается выпуклость углового шва до 2 мм при сварке в нижнем положении и до 3 мм при сварке в других пространственных положениях. Вогнутость углового шва до 30% величины катета, но не более 3 мм.</w:t>
      </w:r>
    </w:p>
    <w:bookmarkEnd w:id="16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D00F2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8D00F2">
        <w:rPr>
          <w:rFonts w:ascii="Arial" w:hAnsi="Arial" w:cs="Arial"/>
          <w:sz w:val="20"/>
          <w:szCs w:val="20"/>
        </w:rPr>
        <w:t>Изм</w:t>
      </w:r>
      <w:proofErr w:type="spellEnd"/>
      <w:r w:rsidRPr="008D00F2">
        <w:rPr>
          <w:rFonts w:ascii="Arial" w:hAnsi="Arial" w:cs="Arial"/>
          <w:sz w:val="20"/>
          <w:szCs w:val="20"/>
        </w:rPr>
        <w:t>.</w:t>
      </w:r>
      <w:proofErr w:type="gramEnd"/>
      <w:r w:rsidRPr="008D00F2">
        <w:rPr>
          <w:rFonts w:ascii="Arial" w:hAnsi="Arial" w:cs="Arial"/>
          <w:sz w:val="20"/>
          <w:szCs w:val="20"/>
        </w:rPr>
        <w:t xml:space="preserve"> N 1).</w:t>
      </w:r>
    </w:p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r w:rsidRPr="008D00F2">
        <w:rPr>
          <w:rFonts w:ascii="Arial" w:hAnsi="Arial" w:cs="Arial"/>
          <w:sz w:val="20"/>
          <w:szCs w:val="20"/>
        </w:rPr>
        <w:t>16. Для сварных соединений труб с толщиной стенки более 4 мм допускается сварка корня шва способом, отличным от основного способа сварки.</w:t>
      </w:r>
    </w:p>
    <w:bookmarkEnd w:id="17"/>
    <w:p w:rsidR="008D00F2" w:rsidRPr="008D00F2" w:rsidRDefault="008D00F2" w:rsidP="008D00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2AB2" w:rsidRPr="008D00F2" w:rsidRDefault="00222AB2"/>
    <w:sectPr w:rsidR="00222AB2" w:rsidRPr="008D00F2" w:rsidSect="00DF4D9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0F2"/>
    <w:rsid w:val="00222AB2"/>
    <w:rsid w:val="008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00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0F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D00F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D00F2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D00F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884</Words>
  <Characters>5043</Characters>
  <Application>Microsoft Office Word</Application>
  <DocSecurity>0</DocSecurity>
  <Lines>42</Lines>
  <Paragraphs>11</Paragraphs>
  <ScaleCrop>false</ScaleCrop>
  <Company>АССТРОЛ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2007-06-14T07:17:00Z</dcterms:created>
  <dcterms:modified xsi:type="dcterms:W3CDTF">2007-06-14T07:17:00Z</dcterms:modified>
</cp:coreProperties>
</file>