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14.206-73</w:t>
        <w:br/>
        <w:t>"Технологический контроль конструкторской документации"</w:t>
        <w:br/>
        <w:t>(введен в действие постановлением Госстандарта СССР от 24 октября 1986 г. N 3201)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Technological inspection of design documentation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2.121-73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1975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порядок контроля в конструкторской документации выполнения норм и требований к технологичности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Цели и задачи технологического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Технологический контроль должен быть направлен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- соблюдение в разрабатываемых изделиях установленных технологических норм и требований с учетом современного уровня развития данной отрасли техники и способов изготовления, эксплуатации и ремонта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достижение в разрабатываемых изделиях заданных показателей технологичности;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выявление наиболее рациональных способов изготовления изделий с учетом заданного объема выпуска, требования которого должны быть отражены в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Технологическому контролю, как правило, подлежит конструкторская документация на изделия как основного, так и вспомогательного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Стадии разработки конструкторской документации, на которых она подвергается технологическому контролю, виды и номенклатура разрабатываемых изделий, подлежащих технологическому контролю, устанавливаются отраслевыми документами или документами предприятий-разработчиков.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1.4. (Исключены,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" w:name="sub_2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2. Содержание технологического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" w:name="sub_2"/>
      <w:bookmarkStart w:id="9" w:name="sub_2"/>
      <w:bookmarkEnd w:id="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"/>
      <w:bookmarkEnd w:id="10"/>
      <w:r>
        <w:rPr>
          <w:rFonts w:cs="Arial" w:ascii="Arial" w:hAnsi="Arial"/>
          <w:sz w:val="20"/>
          <w:szCs w:val="20"/>
        </w:rPr>
        <w:t>2.1. Примерное содержание технологического контроля в зависимости от стадии разработки конструкторской документации приведено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21"/>
      <w:bookmarkStart w:id="12" w:name="sub_21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Стадии разработки  │                 Что проверяется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        │Правильность   выбора   варианта   конструктивного│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предложение         │решения    в    соответствии    с     требованиями│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Эскизный проект     │Правильность    выбора        принципиальной схемы│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 обеспечивающей  простоту  компоновки│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и технологичность.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Рациональность  конструктивных  решений  с   точки│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зрения простоты изготовления.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преемственности конструкции.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Правильность  расчленения  изделия  на   составные│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части,   обеспечивающие   удобство   обслуживания,│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и регулировки.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Установление    номенклатуры        основных марок│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и    соответствие         этих марок│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установленному перечню.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применения   рациональных    методов│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для наиболее сложных деталей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проект  │Возможность проведения сборки и контроля изделия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 основных  составных   частей     независимо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параллельно.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Удобство и доступность мест сборки.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исключения или доведения  до  минимума│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механической обработки при сборке.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     обеспечения         необходимой│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взаимозаменяемости сборочных единиц и деталей.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  элементов  конструкции   сборочных   единиц│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(основных составных  частей)  с  точки   зрения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технологичности.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Оптимальность     номенклатуры      контролируемых│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параметров, а также методов и средств их контроля.│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применения  стандартизованных  методов│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и контроля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документация│На   стадии   разработки   рабочей    документации│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проверяют  данные,  указанные   для   технического│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проекта, а также: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  деталей   в       зависимости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 сборочных единиц;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сборки как изделия в целом, так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 составных  частей  (в   том   числе   сварных│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конструкций);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механически обрабатываемых, литых,│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горячештампуемых, холодноштампуемых  и  термически│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обрабатываемых деталей;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разделения   сборочной     единицы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составные  части,  сборку  которых   целесообразно│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производить параллельно;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сборочных баз;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удобство сборки и разборки;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уменьшения   количества   и   объема│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пригоночных операций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стадии "Эскизный проект" технический проект может проверяться по всем пунктам, перечисленным для эскизного и технического проектов.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" w:name="sub_3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3. Порядок проведения технологического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" w:name="sub_3"/>
      <w:bookmarkStart w:id="15" w:name="sub_3"/>
      <w:bookmarkEnd w:id="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"/>
      <w:bookmarkEnd w:id="16"/>
      <w:r>
        <w:rPr>
          <w:rFonts w:cs="Arial" w:ascii="Arial" w:hAnsi="Arial"/>
          <w:sz w:val="20"/>
          <w:szCs w:val="20"/>
        </w:rPr>
        <w:t>3.1. В зависимости от количества и содержания разрабатываемой конструкторской документации технологический контроль может производиться одним контролером или контролерами, специализированными: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"/>
      <w:bookmarkEnd w:id="17"/>
      <w:r>
        <w:rPr>
          <w:rFonts w:cs="Arial" w:ascii="Arial" w:hAnsi="Arial"/>
          <w:sz w:val="20"/>
          <w:szCs w:val="20"/>
        </w:rPr>
        <w:t>- по характеру данных, содержащихся в конструкторских документах;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видам документов. При этом контролеры могут быть специализированы на проверке отдельных видов документов, чертежей, схем, спецификаций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2"/>
      <w:bookmarkEnd w:id="18"/>
      <w:r>
        <w:rPr>
          <w:rFonts w:cs="Arial" w:ascii="Arial" w:hAnsi="Arial"/>
          <w:sz w:val="20"/>
          <w:szCs w:val="20"/>
        </w:rPr>
        <w:t>3.2. Технологический контроль рекомендуется производить в два этапа: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2"/>
      <w:bookmarkEnd w:id="19"/>
      <w:r>
        <w:rPr>
          <w:rFonts w:cs="Arial" w:ascii="Arial" w:hAnsi="Arial"/>
          <w:sz w:val="20"/>
          <w:szCs w:val="20"/>
        </w:rPr>
        <w:t>I - проверка оригиналов текстовых и графических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- проверка в подлинниках текстовых и графических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Документы, предъявляемые на технологический контроль, должны быть подписаны в графах "Разраб." и "Пров.".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3"/>
      <w:bookmarkEnd w:id="20"/>
      <w:r>
        <w:rPr>
          <w:rFonts w:cs="Arial" w:ascii="Arial" w:hAnsi="Arial"/>
          <w:sz w:val="20"/>
          <w:szCs w:val="20"/>
        </w:rPr>
        <w:t>3.3. Конструкторские документы должны, как правило, предъявляться на технологический контроль комплектно: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3"/>
      <w:bookmarkEnd w:id="21"/>
      <w:r>
        <w:rPr>
          <w:rFonts w:cs="Arial" w:ascii="Arial" w:hAnsi="Arial"/>
          <w:sz w:val="20"/>
          <w:szCs w:val="20"/>
        </w:rPr>
        <w:t>- для проектной документации (технического предложения, эскизного и технического проектов) - все документы, разрабатываемые на соответствующей стадии;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рабочей документации (деталей, сборочной единицы, комплекса и комплекта) - чертежи деталей, сборочные чертежи, спецификации, габаритные чертежи, схемы и пр.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4"/>
      <w:bookmarkEnd w:id="22"/>
      <w:r>
        <w:rPr>
          <w:rFonts w:cs="Arial" w:ascii="Arial" w:hAnsi="Arial"/>
          <w:sz w:val="20"/>
          <w:szCs w:val="20"/>
        </w:rPr>
        <w:t>3.4. Подписание контролером проверенных конструкторских документов производится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4"/>
      <w:bookmarkStart w:id="24" w:name="sub_341"/>
      <w:bookmarkEnd w:id="23"/>
      <w:bookmarkEnd w:id="24"/>
      <w:r>
        <w:rPr>
          <w:rFonts w:cs="Arial" w:ascii="Arial" w:hAnsi="Arial"/>
          <w:sz w:val="20"/>
          <w:szCs w:val="20"/>
        </w:rPr>
        <w:t>а) если документ проверяет один контролер по всем показателям, то он подписывает документ в графе "Т. контр." основной надписи;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41"/>
      <w:bookmarkStart w:id="26" w:name="sub_342"/>
      <w:bookmarkEnd w:id="25"/>
      <w:bookmarkEnd w:id="26"/>
      <w:r>
        <w:rPr>
          <w:rFonts w:cs="Arial" w:ascii="Arial" w:hAnsi="Arial"/>
          <w:sz w:val="20"/>
          <w:szCs w:val="20"/>
        </w:rPr>
        <w:t>б) если документ последовательно проверяют несколько специализированных контролеров, то подписывает эти документы в графе "Т. контр." основной надписи исполнитель наиболее высокой (в группе контролеров) должностной категории. Остальные контролеры ставят свои подписи на поле подшивки.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42"/>
      <w:bookmarkStart w:id="28" w:name="sub_35"/>
      <w:bookmarkEnd w:id="27"/>
      <w:bookmarkEnd w:id="28"/>
      <w:r>
        <w:rPr>
          <w:rFonts w:cs="Arial" w:ascii="Arial" w:hAnsi="Arial"/>
          <w:sz w:val="20"/>
          <w:szCs w:val="20"/>
        </w:rPr>
        <w:t>3.5. Исправлять и изменять подписанные контролером подлинники, не сданные в отдел (бюро) технической документации, без его согласия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35"/>
      <w:bookmarkStart w:id="30" w:name="sub_35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4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4. Соблюдение требований технологического контроля в конструкторской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4"/>
      <w:bookmarkStart w:id="33" w:name="sub_4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1"/>
      <w:bookmarkEnd w:id="34"/>
      <w:r>
        <w:rPr>
          <w:rFonts w:cs="Arial" w:ascii="Arial" w:hAnsi="Arial"/>
          <w:sz w:val="20"/>
          <w:szCs w:val="20"/>
        </w:rPr>
        <w:t>4.1. При технологическом контроле конструкторской документации руководствуются соответствующими стандартами ЕСТПП, действующими руководящими материалами и другими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1"/>
      <w:bookmarkStart w:id="36" w:name="sub_42"/>
      <w:bookmarkEnd w:id="35"/>
      <w:bookmarkEnd w:id="36"/>
      <w:r>
        <w:rPr>
          <w:rFonts w:cs="Arial" w:ascii="Arial" w:hAnsi="Arial"/>
          <w:sz w:val="20"/>
          <w:szCs w:val="20"/>
        </w:rPr>
        <w:t>4.2. Сведения о соблюдении в конструкторской документации норм и требований единой системы технологической подготовки производства систематизируются и представляются в конструкторское подразделение.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2"/>
      <w:bookmarkStart w:id="38" w:name="sub_43"/>
      <w:bookmarkEnd w:id="37"/>
      <w:bookmarkEnd w:id="38"/>
      <w:r>
        <w:rPr>
          <w:rFonts w:cs="Arial" w:ascii="Arial" w:hAnsi="Arial"/>
          <w:sz w:val="20"/>
          <w:szCs w:val="20"/>
        </w:rPr>
        <w:t>4.3. Конструкторская документация возвращается разработчику без рассмотрения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3"/>
      <w:bookmarkEnd w:id="39"/>
      <w:r>
        <w:rPr>
          <w:rFonts w:cs="Arial" w:ascii="Arial" w:hAnsi="Arial"/>
          <w:sz w:val="20"/>
          <w:szCs w:val="20"/>
        </w:rPr>
        <w:t>- отсутствия необходимых подписей;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небрежного выполнения;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некомплектного предъявления.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технологического контроля, в случае необходимости, должны быть представлены дополнительные материалы по вопросам, возникшим при проверке.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4"/>
      <w:bookmarkEnd w:id="40"/>
      <w:r>
        <w:rPr>
          <w:rFonts w:cs="Arial" w:ascii="Arial" w:hAnsi="Arial"/>
          <w:sz w:val="20"/>
          <w:szCs w:val="20"/>
        </w:rPr>
        <w:t>4.4. Предложения по изменению и исправлению, выявленные при технологическом контроле и связанные с нарушением действующих документов, обуславливающих технологичность конструкции, обязательны для внесения в конструкторские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4"/>
      <w:bookmarkStart w:id="42" w:name="sub_45"/>
      <w:bookmarkEnd w:id="41"/>
      <w:bookmarkEnd w:id="42"/>
      <w:r>
        <w:rPr>
          <w:rFonts w:cs="Arial" w:ascii="Arial" w:hAnsi="Arial"/>
          <w:sz w:val="20"/>
          <w:szCs w:val="20"/>
        </w:rPr>
        <w:t>4.5. Предложения технологического контроля, касающиеся различных аспектов изменения конструкции и направленные на улучшение показателей технологичности, могут быть внесены в документацию при условии их согласования с разработчиком документации. Если при этом возникают разногласия, то они разрешаются техническим руководителем предприятия-разработчика.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45"/>
      <w:bookmarkStart w:id="44" w:name="sub_45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5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5. Оформление замечаний и предложений при технологическом контроле конструкторской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5"/>
      <w:bookmarkStart w:id="47" w:name="sub_5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1"/>
      <w:bookmarkEnd w:id="48"/>
      <w:r>
        <w:rPr>
          <w:rFonts w:cs="Arial" w:ascii="Arial" w:hAnsi="Arial"/>
          <w:sz w:val="20"/>
          <w:szCs w:val="20"/>
        </w:rPr>
        <w:t>5.1. Во всех проверяемых документах наносят карандашом условные пометки к элементам, которые должны быть исправлены. Сделанные пометки сохраняют до подписания подлинников.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1"/>
      <w:bookmarkEnd w:id="49"/>
      <w:r>
        <w:rPr>
          <w:rFonts w:cs="Arial" w:ascii="Arial" w:hAnsi="Arial"/>
          <w:sz w:val="20"/>
          <w:szCs w:val="20"/>
        </w:rPr>
        <w:t>В перечне (или журнале) замечаний против каждой пометки кратко и ясно излагают содержание замечаний и предложений технологического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организациях, где установлена система цифрового кодирования замечаний технологического контроля, взамен изложения содержания замечаний проставляют соответствующий цифровой код по классификатору.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замечания и предложения технологического контроля по проекту служат исходным материалом для оценки технологичности разрабатываемого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2007-02-07T18:19:00Z</dcterms:created>
  <dc:creator>Виктор</dc:creator>
  <dc:description/>
  <dc:language>ru-RU</dc:language>
  <cp:lastModifiedBy>Виктор</cp:lastModifiedBy>
  <dcterms:modified xsi:type="dcterms:W3CDTF">2007-02-07T18:19:00Z</dcterms:modified>
  <cp:revision>2</cp:revision>
  <dc:subject/>
  <dc:title/>
</cp:coreProperties>
</file>