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8E" w:rsidRPr="002C058E" w:rsidRDefault="002C058E" w:rsidP="002C058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2C058E">
        <w:rPr>
          <w:rFonts w:ascii="Arial" w:hAnsi="Arial" w:cs="Arial"/>
          <w:b/>
          <w:bCs/>
          <w:sz w:val="20"/>
          <w:szCs w:val="20"/>
        </w:rPr>
        <w:t>Государственный стандарт СССР ГОСТ 12.4.107-82</w:t>
      </w:r>
      <w:r w:rsidRPr="002C058E">
        <w:rPr>
          <w:rFonts w:ascii="Arial" w:hAnsi="Arial" w:cs="Arial"/>
          <w:b/>
          <w:bCs/>
          <w:sz w:val="20"/>
          <w:szCs w:val="20"/>
        </w:rPr>
        <w:br/>
        <w:t>"Система стандартов безопасности труда. Строительство. Канаты страховочные. Общие технические требования"</w:t>
      </w:r>
      <w:r w:rsidRPr="002C058E">
        <w:rPr>
          <w:rFonts w:ascii="Arial" w:hAnsi="Arial" w:cs="Arial"/>
          <w:b/>
          <w:bCs/>
          <w:sz w:val="20"/>
          <w:szCs w:val="20"/>
        </w:rPr>
        <w:br/>
        <w:t>(утв. постановлением Госстроя СССР от 25 декабря 1981 г. N 234)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C058E" w:rsidRPr="002C058E" w:rsidRDefault="002C058E" w:rsidP="002C058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2C058E">
        <w:rPr>
          <w:rFonts w:ascii="Arial" w:hAnsi="Arial" w:cs="Arial"/>
          <w:b/>
          <w:bCs/>
          <w:sz w:val="20"/>
          <w:szCs w:val="20"/>
          <w:lang w:val="en-US"/>
        </w:rPr>
        <w:t>Ocupational safety standards system. Building. Safety ropes. General safety specifications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 w:rsidRPr="002C058E">
        <w:rPr>
          <w:rFonts w:ascii="Arial" w:hAnsi="Arial" w:cs="Arial"/>
          <w:sz w:val="20"/>
          <w:szCs w:val="20"/>
        </w:rPr>
        <w:t>Дата</w:t>
      </w:r>
      <w:r w:rsidRPr="002C058E">
        <w:rPr>
          <w:rFonts w:ascii="Arial" w:hAnsi="Arial" w:cs="Arial"/>
          <w:sz w:val="20"/>
          <w:szCs w:val="20"/>
          <w:lang w:val="en-US"/>
        </w:rPr>
        <w:t xml:space="preserve"> </w:t>
      </w:r>
      <w:r w:rsidRPr="002C058E">
        <w:rPr>
          <w:rFonts w:ascii="Arial" w:hAnsi="Arial" w:cs="Arial"/>
          <w:sz w:val="20"/>
          <w:szCs w:val="20"/>
        </w:rPr>
        <w:t>введения</w:t>
      </w:r>
      <w:r w:rsidRPr="002C058E">
        <w:rPr>
          <w:rFonts w:ascii="Arial" w:hAnsi="Arial" w:cs="Arial"/>
          <w:sz w:val="20"/>
          <w:szCs w:val="20"/>
          <w:lang w:val="en-US"/>
        </w:rPr>
        <w:t xml:space="preserve"> 1 </w:t>
      </w:r>
      <w:r w:rsidRPr="002C058E">
        <w:rPr>
          <w:rFonts w:ascii="Arial" w:hAnsi="Arial" w:cs="Arial"/>
          <w:sz w:val="20"/>
          <w:szCs w:val="20"/>
        </w:rPr>
        <w:t>января</w:t>
      </w:r>
      <w:r w:rsidRPr="002C058E">
        <w:rPr>
          <w:rFonts w:ascii="Arial" w:hAnsi="Arial" w:cs="Arial"/>
          <w:sz w:val="20"/>
          <w:szCs w:val="20"/>
          <w:lang w:val="en-US"/>
        </w:rPr>
        <w:t xml:space="preserve"> 1983 </w:t>
      </w:r>
      <w:r w:rsidRPr="002C058E">
        <w:rPr>
          <w:rFonts w:ascii="Arial" w:hAnsi="Arial" w:cs="Arial"/>
          <w:sz w:val="20"/>
          <w:szCs w:val="20"/>
        </w:rPr>
        <w:t>г</w:t>
      </w:r>
      <w:r w:rsidRPr="002C058E">
        <w:rPr>
          <w:rFonts w:ascii="Arial" w:hAnsi="Arial" w:cs="Arial"/>
          <w:sz w:val="20"/>
          <w:szCs w:val="20"/>
          <w:lang w:val="en-US"/>
        </w:rPr>
        <w:t>.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C058E">
        <w:rPr>
          <w:rFonts w:ascii="Arial" w:hAnsi="Arial" w:cs="Arial"/>
          <w:sz w:val="20"/>
          <w:szCs w:val="20"/>
        </w:rPr>
        <w:t>Несоблюдение стандарта преследуется по закону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C058E">
        <w:rPr>
          <w:rFonts w:ascii="Arial" w:hAnsi="Arial" w:cs="Arial"/>
          <w:sz w:val="20"/>
          <w:szCs w:val="20"/>
        </w:rPr>
        <w:t>Настоящий стандарт распространяется на стальные страховочные канаты (далее канаты), расположенные горизонтально или под углом до 7° к горизонту, применяемые при производстве строительно-монтажных работ для защиты работающих при падении с высоты, и устанавливает общие технические требования к ним, а также условия их применения.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C058E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1" w:history="1">
        <w:r w:rsidRPr="002C058E">
          <w:rPr>
            <w:rFonts w:ascii="Courier New" w:hAnsi="Courier New" w:cs="Courier New"/>
            <w:noProof/>
            <w:sz w:val="20"/>
            <w:szCs w:val="20"/>
            <w:u w:val="single"/>
          </w:rPr>
          <w:t>1. Технические требования</w:t>
        </w:r>
      </w:hyperlink>
      <w:r w:rsidRPr="002C058E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C058E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2" w:history="1">
        <w:r w:rsidRPr="002C058E">
          <w:rPr>
            <w:rFonts w:ascii="Courier New" w:hAnsi="Courier New" w:cs="Courier New"/>
            <w:noProof/>
            <w:sz w:val="20"/>
            <w:szCs w:val="20"/>
            <w:u w:val="single"/>
          </w:rPr>
          <w:t>2. Правила приемки</w:t>
        </w:r>
      </w:hyperlink>
      <w:r w:rsidRPr="002C058E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C058E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3" w:history="1">
        <w:r w:rsidRPr="002C058E">
          <w:rPr>
            <w:rFonts w:ascii="Courier New" w:hAnsi="Courier New" w:cs="Courier New"/>
            <w:noProof/>
            <w:sz w:val="20"/>
            <w:szCs w:val="20"/>
            <w:u w:val="single"/>
          </w:rPr>
          <w:t>3. Методы контроля</w:t>
        </w:r>
      </w:hyperlink>
      <w:r w:rsidRPr="002C058E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C058E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4" w:history="1">
        <w:r w:rsidRPr="002C058E">
          <w:rPr>
            <w:rFonts w:ascii="Courier New" w:hAnsi="Courier New" w:cs="Courier New"/>
            <w:noProof/>
            <w:sz w:val="20"/>
            <w:szCs w:val="20"/>
            <w:u w:val="single"/>
          </w:rPr>
          <w:t>4. Маркировка, упаковка, транспортирование и хранение</w:t>
        </w:r>
      </w:hyperlink>
      <w:r w:rsidRPr="002C058E">
        <w:rPr>
          <w:rFonts w:ascii="Courier New" w:hAnsi="Courier New" w:cs="Courier New"/>
          <w:noProof/>
          <w:sz w:val="20"/>
          <w:szCs w:val="20"/>
        </w:rPr>
        <w:t xml:space="preserve">                   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C058E" w:rsidRPr="002C058E" w:rsidRDefault="002C058E" w:rsidP="002C058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0" w:name="sub_1"/>
      <w:r w:rsidRPr="002C058E">
        <w:rPr>
          <w:rFonts w:ascii="Arial" w:hAnsi="Arial" w:cs="Arial"/>
          <w:b/>
          <w:bCs/>
          <w:sz w:val="20"/>
          <w:szCs w:val="20"/>
        </w:rPr>
        <w:t>1. Технические требования</w:t>
      </w:r>
    </w:p>
    <w:bookmarkEnd w:id="0"/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sub_11"/>
      <w:r w:rsidRPr="002C058E">
        <w:rPr>
          <w:rFonts w:ascii="Arial" w:hAnsi="Arial" w:cs="Arial"/>
          <w:sz w:val="20"/>
          <w:szCs w:val="20"/>
        </w:rPr>
        <w:t>1.1. Канаты должны изготавливаться в соответствии с требованиями настоящего стандарта и стандартов или технических условий на канаты конкретных конструкций.</w:t>
      </w:r>
    </w:p>
    <w:bookmarkEnd w:id="1"/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C058E">
        <w:rPr>
          <w:rFonts w:ascii="Arial" w:hAnsi="Arial" w:cs="Arial"/>
          <w:sz w:val="20"/>
          <w:szCs w:val="20"/>
        </w:rPr>
        <w:t>Требования безопасности, учитывающие специфику применения канатов при их установке и эксплуатации, следует предусматривать стандартами или техническими условиями на канаты конкретных конструкций.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" w:name="sub_12"/>
      <w:r w:rsidRPr="002C058E">
        <w:rPr>
          <w:rFonts w:ascii="Arial" w:hAnsi="Arial" w:cs="Arial"/>
          <w:sz w:val="20"/>
          <w:szCs w:val="20"/>
        </w:rPr>
        <w:t>1.2. Канат должен быть снабжен устройством для его крепления к конструктивным элементам зданий и сооружений и натяжения. Это устройство должно обеспечивать удобство установки, снятия, перестановки и возможность изменения длины каната, в зависимости от расстояния между точками крепления.</w:t>
      </w:r>
    </w:p>
    <w:bookmarkEnd w:id="2"/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C058E">
        <w:rPr>
          <w:rFonts w:ascii="Arial" w:hAnsi="Arial" w:cs="Arial"/>
          <w:sz w:val="20"/>
          <w:szCs w:val="20"/>
        </w:rPr>
        <w:t>Принципиальная схема каната приведена на чертеже.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3"/>
      <w:r w:rsidRPr="002C058E">
        <w:rPr>
          <w:rFonts w:ascii="Arial" w:hAnsi="Arial" w:cs="Arial"/>
          <w:sz w:val="20"/>
          <w:szCs w:val="20"/>
        </w:rPr>
        <w:t xml:space="preserve">1.3. Конструкция деталей каната должна исключать возможность </w:t>
      </w:r>
      <w:proofErr w:type="spellStart"/>
      <w:r w:rsidRPr="002C058E">
        <w:rPr>
          <w:rFonts w:ascii="Arial" w:hAnsi="Arial" w:cs="Arial"/>
          <w:sz w:val="20"/>
          <w:szCs w:val="20"/>
        </w:rPr>
        <w:t>травмирования</w:t>
      </w:r>
      <w:proofErr w:type="spellEnd"/>
      <w:r w:rsidRPr="002C058E">
        <w:rPr>
          <w:rFonts w:ascii="Arial" w:hAnsi="Arial" w:cs="Arial"/>
          <w:sz w:val="20"/>
          <w:szCs w:val="20"/>
        </w:rPr>
        <w:t xml:space="preserve"> рук работающего.</w:t>
      </w:r>
    </w:p>
    <w:bookmarkEnd w:id="3"/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C058E">
        <w:rPr>
          <w:rFonts w:ascii="Arial" w:hAnsi="Arial" w:cs="Arial"/>
          <w:sz w:val="20"/>
          <w:szCs w:val="20"/>
        </w:rPr>
        <w:t>Детали каната не должны иметь надрывов, заусенцев, острых кромок, трещин и раковин.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C058E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4257675" cy="3581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2C058E">
        <w:rPr>
          <w:rFonts w:ascii="Arial" w:hAnsi="Arial" w:cs="Arial"/>
          <w:sz w:val="20"/>
          <w:szCs w:val="20"/>
        </w:rPr>
        <w:t>"Рис. Принципиальная схема установки страховочного каната"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4"/>
      <w:r w:rsidRPr="002C058E">
        <w:rPr>
          <w:rFonts w:ascii="Arial" w:hAnsi="Arial" w:cs="Arial"/>
          <w:sz w:val="20"/>
          <w:szCs w:val="20"/>
        </w:rPr>
        <w:t>1.4. Масса каната в целом должна устанавливаться стандартами или техническими условиями на канаты конкретных конструкций; при этом каждая сборочная единица или деталь каната должна иметь массу не более 20 кг.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15"/>
      <w:bookmarkEnd w:id="4"/>
      <w:r w:rsidRPr="002C058E">
        <w:rPr>
          <w:rFonts w:ascii="Arial" w:hAnsi="Arial" w:cs="Arial"/>
          <w:sz w:val="20"/>
          <w:szCs w:val="20"/>
        </w:rPr>
        <w:t>1.5. Канат следует устанавливать выше или на уровне плоскости опоры для ступней ног.</w:t>
      </w:r>
    </w:p>
    <w:bookmarkEnd w:id="5"/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C058E">
        <w:rPr>
          <w:rFonts w:ascii="Arial" w:hAnsi="Arial" w:cs="Arial"/>
          <w:sz w:val="20"/>
          <w:szCs w:val="20"/>
        </w:rPr>
        <w:t>При переходе работающего по нижним поясам ферм и ригелям канат должен быть установлен на высоте не менее чем 1,5 м от плоскости опоры для ступней ног, а при переходе по подкрановым балкам - не более 1,2 м.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6"/>
      <w:r w:rsidRPr="002C058E">
        <w:rPr>
          <w:rFonts w:ascii="Arial" w:hAnsi="Arial" w:cs="Arial"/>
          <w:sz w:val="20"/>
          <w:szCs w:val="20"/>
        </w:rPr>
        <w:t>1.6. Длину каната между точками его закрепления (величину пролета) следует назначать в зависимости от размеров конструктивных элементов зданий и сооружений, на которые его устанавливают.</w:t>
      </w:r>
    </w:p>
    <w:bookmarkEnd w:id="6"/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C058E">
        <w:rPr>
          <w:rFonts w:ascii="Arial" w:hAnsi="Arial" w:cs="Arial"/>
          <w:sz w:val="20"/>
          <w:szCs w:val="20"/>
        </w:rPr>
        <w:t>При длине каната более 12 м должны устанавливаться промежуточные опоры, расстояние между которыми не должно быть более 12 м; при этом поверхность промежуточной опоры, с которой соприкасается канат, не должна иметь острых кромок.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C058E">
        <w:rPr>
          <w:rFonts w:ascii="Arial" w:hAnsi="Arial" w:cs="Arial"/>
          <w:sz w:val="20"/>
          <w:szCs w:val="20"/>
        </w:rPr>
        <w:t>Промежуточная опора и узлы ее крепления должны быть рассчитаны на вертикальную статическую нагрузку не менее 500 кгс.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17"/>
      <w:r w:rsidRPr="002C058E">
        <w:rPr>
          <w:rFonts w:ascii="Arial" w:hAnsi="Arial" w:cs="Arial"/>
          <w:sz w:val="20"/>
          <w:szCs w:val="20"/>
        </w:rPr>
        <w:t>1.7. Статическое разрывное усилие каната, устанавливаемого на высоте более 1,2 м от плоскости опоры ступней ног работающего, не должно быть менее 40400 Н (4040 кгс), а каната, устанавливаемого на высоте до 1,2 м, - менее 56000 Н (5600 кгс).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18"/>
      <w:bookmarkEnd w:id="7"/>
      <w:r w:rsidRPr="002C058E">
        <w:rPr>
          <w:rFonts w:ascii="Arial" w:hAnsi="Arial" w:cs="Arial"/>
          <w:sz w:val="20"/>
          <w:szCs w:val="20"/>
        </w:rPr>
        <w:t>1.8. Для изготовления страховочного каната, устанавливаемого на высоте более 1,2 м от плоскости опоры для ступней ног работающего, следует применять стальные канаты диаметром 8,8 мм по ГОСТ 3077-80, диаметром 9,1 мм по ГОСТ 2688-80 или диаметром 9,7 мм по ГОСТ 3069-80, а для каната, устанавливаемого на высоте до 1,2 м, - стальные канаты диаметром 10,5 мм по ГОСТ 3077-80 или по ГОСТ 3069-80 и диаметром 11,0 мм по ГОСТ 2688-80; при этом следует применять стальные канаты маркировочной группы не ниже 1558 МПа (160 кгс/мм2).</w:t>
      </w:r>
    </w:p>
    <w:bookmarkEnd w:id="8"/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C058E">
        <w:rPr>
          <w:rFonts w:ascii="Arial" w:hAnsi="Arial" w:cs="Arial"/>
          <w:sz w:val="20"/>
          <w:szCs w:val="20"/>
        </w:rPr>
        <w:t>Применение канатов из других материалов должно быть обосновано стандартами или техническими условиями на канаты конкретных конструкций.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19"/>
      <w:r w:rsidRPr="002C058E">
        <w:rPr>
          <w:rFonts w:ascii="Arial" w:hAnsi="Arial" w:cs="Arial"/>
          <w:sz w:val="20"/>
          <w:szCs w:val="20"/>
        </w:rPr>
        <w:t>1.9. При установке каната выше плоскости опоры для ступней ног необходимо предварительно натянуть его на усилие от 1000 Н (100 кгс) до 4000 Н (400 кгс) в зависимости от расстояния между точками закрепления каната.</w:t>
      </w:r>
    </w:p>
    <w:bookmarkEnd w:id="9"/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C058E">
        <w:rPr>
          <w:rFonts w:ascii="Arial" w:hAnsi="Arial" w:cs="Arial"/>
          <w:sz w:val="20"/>
          <w:szCs w:val="20"/>
        </w:rPr>
        <w:t>Предварительное натяжение каната следует производить до установки его на промежуточные опоры.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C058E">
        <w:rPr>
          <w:rFonts w:ascii="Arial" w:hAnsi="Arial" w:cs="Arial"/>
          <w:sz w:val="20"/>
          <w:szCs w:val="20"/>
        </w:rPr>
        <w:t>Усилие на рукоятке при натяжении каната не должно превышать 160 Н (16 кгс).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C058E">
        <w:rPr>
          <w:rFonts w:ascii="Arial" w:hAnsi="Arial" w:cs="Arial"/>
          <w:sz w:val="20"/>
          <w:szCs w:val="20"/>
        </w:rPr>
        <w:t>Величину предварительного натяжения следует контролировать величиной провисания в середине пролета натянутого каната в соответствии с таблицей.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C058E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┌─────────────────────┬──────────────────────┬──────────────────────────┐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C058E">
        <w:rPr>
          <w:rFonts w:ascii="Courier New" w:hAnsi="Courier New" w:cs="Courier New"/>
          <w:noProof/>
          <w:sz w:val="20"/>
          <w:szCs w:val="20"/>
        </w:rPr>
        <w:t>│  Расстояние между   │       Величина       │ Контролируемая величина  │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C058E">
        <w:rPr>
          <w:rFonts w:ascii="Courier New" w:hAnsi="Courier New" w:cs="Courier New"/>
          <w:noProof/>
          <w:sz w:val="20"/>
          <w:szCs w:val="20"/>
        </w:rPr>
        <w:t>│точками закрепления, │   предварительного   │   провисания каната в    │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C058E">
        <w:rPr>
          <w:rFonts w:ascii="Courier New" w:hAnsi="Courier New" w:cs="Courier New"/>
          <w:noProof/>
          <w:sz w:val="20"/>
          <w:szCs w:val="20"/>
        </w:rPr>
        <w:t>│          м          │ натяжения каната, Н  │середине пролета, мм, при │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C058E">
        <w:rPr>
          <w:rFonts w:ascii="Courier New" w:hAnsi="Courier New" w:cs="Courier New"/>
          <w:noProof/>
          <w:sz w:val="20"/>
          <w:szCs w:val="20"/>
        </w:rPr>
        <w:t>│                     │        (кгс)         │   диаметре каната, мм    │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C058E">
        <w:rPr>
          <w:rFonts w:ascii="Courier New" w:hAnsi="Courier New" w:cs="Courier New"/>
          <w:noProof/>
          <w:sz w:val="20"/>
          <w:szCs w:val="20"/>
        </w:rPr>
        <w:t>│                     │                      ├─────────────┬────────────┤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C058E">
        <w:rPr>
          <w:rFonts w:ascii="Courier New" w:hAnsi="Courier New" w:cs="Courier New"/>
          <w:noProof/>
          <w:sz w:val="20"/>
          <w:szCs w:val="20"/>
        </w:rPr>
        <w:t>│                     │                      │8,8; 9,1; 9,7│ 10,5; 11,0 │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C058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├─────────────────────┼──────────────────────┼─────────────┼────────────┤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C058E">
        <w:rPr>
          <w:rFonts w:ascii="Courier New" w:hAnsi="Courier New" w:cs="Courier New"/>
          <w:noProof/>
          <w:sz w:val="20"/>
          <w:szCs w:val="20"/>
        </w:rPr>
        <w:t>│         12          │      1000 (100)      │     55      │     75     │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C058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├─────────────────────┼──────────────────────┼─────────────┼────────────┤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C058E">
        <w:rPr>
          <w:rFonts w:ascii="Courier New" w:hAnsi="Courier New" w:cs="Courier New"/>
          <w:noProof/>
          <w:sz w:val="20"/>
          <w:szCs w:val="20"/>
        </w:rPr>
        <w:t>│         24          │      1000 (100)      │     220     │    300     │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C058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├─────────────────────┼──────────────────────┼─────────────┼────────────┤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C058E">
        <w:rPr>
          <w:rFonts w:ascii="Courier New" w:hAnsi="Courier New" w:cs="Courier New"/>
          <w:noProof/>
          <w:sz w:val="20"/>
          <w:szCs w:val="20"/>
        </w:rPr>
        <w:t>│         36          │      2000 (200)      │     240     │    340     │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C058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├─────────────────────┼──────────────────────┼─────────────┼────────────┤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C058E">
        <w:rPr>
          <w:rFonts w:ascii="Courier New" w:hAnsi="Courier New" w:cs="Courier New"/>
          <w:noProof/>
          <w:sz w:val="20"/>
          <w:szCs w:val="20"/>
        </w:rPr>
        <w:t>│         48          │      3000 (300)      │     280     │    400     │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C058E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├─────────────────────┼──────────────────────┼─────────────┼────────────┤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C058E">
        <w:rPr>
          <w:rFonts w:ascii="Courier New" w:hAnsi="Courier New" w:cs="Courier New"/>
          <w:noProof/>
          <w:sz w:val="20"/>
          <w:szCs w:val="20"/>
        </w:rPr>
        <w:t>│         60          │      4000 (400)      │     330     │    480     │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C058E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└─────────────────────┴──────────────────────┴─────────────┴────────────┘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C058E">
        <w:rPr>
          <w:rFonts w:ascii="Arial" w:hAnsi="Arial" w:cs="Arial"/>
          <w:sz w:val="20"/>
          <w:szCs w:val="20"/>
        </w:rPr>
        <w:t>Соотношения между величинами и предварительного натяжения и провисания каната в середине пролета для канатов, не указанных в этой таблице, должны быть установлены стандартами или техническими условиями на канаты конкретных конструкций.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110"/>
      <w:r w:rsidRPr="002C058E">
        <w:rPr>
          <w:rFonts w:ascii="Arial" w:hAnsi="Arial" w:cs="Arial"/>
          <w:sz w:val="20"/>
          <w:szCs w:val="20"/>
        </w:rPr>
        <w:t>1.10. При установке каната на уровне плоскости опоры для ступней ног не следует предварительно натягивать его; при этом длина каната должна быть подобрана таким образом, чтобы закрепленный на концах и натянутый посередине усилием 100 Н (10 кгс) канат не выходил за габаритные размеры конструктивных элементов, на которые он устанавливается.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111"/>
      <w:bookmarkEnd w:id="10"/>
      <w:r w:rsidRPr="002C058E">
        <w:rPr>
          <w:rFonts w:ascii="Arial" w:hAnsi="Arial" w:cs="Arial"/>
          <w:sz w:val="20"/>
          <w:szCs w:val="20"/>
        </w:rPr>
        <w:t>1.11. Детали крепления стального каната, а также конструктивные элементы зданий или другие устройства, к которым его крепят, должны быть рассчитаны на горизонтально приложенную нагрузку, равную 22000 Н (2200 кгс) и действующую в течение 0,5 с.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112"/>
      <w:bookmarkEnd w:id="11"/>
      <w:r w:rsidRPr="002C058E">
        <w:rPr>
          <w:rFonts w:ascii="Arial" w:hAnsi="Arial" w:cs="Arial"/>
          <w:sz w:val="20"/>
          <w:szCs w:val="20"/>
        </w:rPr>
        <w:t>1.12. Детали каната должны сохранять свои защитные и эксплуатационные свойства при температуре от минус 45 до плюс 50 град.С и относительной влажности до 100%.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113"/>
      <w:bookmarkEnd w:id="12"/>
      <w:r w:rsidRPr="002C058E">
        <w:rPr>
          <w:rFonts w:ascii="Arial" w:hAnsi="Arial" w:cs="Arial"/>
          <w:sz w:val="20"/>
          <w:szCs w:val="20"/>
        </w:rPr>
        <w:t>1.13. Детали крепления каната, которые могут быть подвержены коррозии, должны иметь антикоррозионные покрытия.</w:t>
      </w:r>
    </w:p>
    <w:bookmarkEnd w:id="13"/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C058E">
        <w:rPr>
          <w:rFonts w:ascii="Arial" w:hAnsi="Arial" w:cs="Arial"/>
          <w:sz w:val="20"/>
          <w:szCs w:val="20"/>
        </w:rPr>
        <w:t>Сигнальная окраска - по ГОСТ 12.4.026-76.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114"/>
      <w:r w:rsidRPr="002C058E">
        <w:rPr>
          <w:rFonts w:ascii="Arial" w:hAnsi="Arial" w:cs="Arial"/>
          <w:sz w:val="20"/>
          <w:szCs w:val="20"/>
        </w:rPr>
        <w:t>1.14. На канаты должны быть разработаны и утверждены в установленном порядке инструкции по эксплуатации.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115"/>
      <w:bookmarkEnd w:id="14"/>
      <w:r w:rsidRPr="002C058E">
        <w:rPr>
          <w:rFonts w:ascii="Arial" w:hAnsi="Arial" w:cs="Arial"/>
          <w:sz w:val="20"/>
          <w:szCs w:val="20"/>
        </w:rPr>
        <w:t xml:space="preserve">1.15. Канат перед эксплуатацией, а также через каждые 6 мес. в процессе эксплуатации должен испытываться статической нагрузкой по методике, изложенной в </w:t>
      </w:r>
      <w:hyperlink w:anchor="sub_34" w:history="1">
        <w:r w:rsidRPr="002C058E">
          <w:rPr>
            <w:rFonts w:ascii="Arial" w:hAnsi="Arial" w:cs="Arial"/>
            <w:sz w:val="20"/>
            <w:szCs w:val="20"/>
            <w:u w:val="single"/>
          </w:rPr>
          <w:t>п. 3.4</w:t>
        </w:r>
      </w:hyperlink>
      <w:r w:rsidRPr="002C058E">
        <w:rPr>
          <w:rFonts w:ascii="Arial" w:hAnsi="Arial" w:cs="Arial"/>
          <w:sz w:val="20"/>
          <w:szCs w:val="20"/>
        </w:rPr>
        <w:t>.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116"/>
      <w:bookmarkEnd w:id="15"/>
      <w:r w:rsidRPr="002C058E">
        <w:rPr>
          <w:rFonts w:ascii="Arial" w:hAnsi="Arial" w:cs="Arial"/>
          <w:sz w:val="20"/>
          <w:szCs w:val="20"/>
        </w:rPr>
        <w:t>1.16. Термин, использованный в настоящем стандарте, и его пояснение приведены в справочном приложении.</w:t>
      </w:r>
    </w:p>
    <w:bookmarkEnd w:id="16"/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C058E" w:rsidRPr="002C058E" w:rsidRDefault="002C058E" w:rsidP="002C058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7" w:name="sub_2"/>
      <w:r w:rsidRPr="002C058E">
        <w:rPr>
          <w:rFonts w:ascii="Arial" w:hAnsi="Arial" w:cs="Arial"/>
          <w:b/>
          <w:bCs/>
          <w:sz w:val="20"/>
          <w:szCs w:val="20"/>
        </w:rPr>
        <w:t>2. Правила приемки</w:t>
      </w:r>
    </w:p>
    <w:bookmarkEnd w:id="17"/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21"/>
      <w:r w:rsidRPr="002C058E">
        <w:rPr>
          <w:rFonts w:ascii="Arial" w:hAnsi="Arial" w:cs="Arial"/>
          <w:sz w:val="20"/>
          <w:szCs w:val="20"/>
        </w:rPr>
        <w:t>2.1. Канат должен подвергаться приемо-сдаточным, периодическим и типовым испытаниям, которые проводятся предприятием-изготовителем и потребителем.</w:t>
      </w:r>
    </w:p>
    <w:bookmarkEnd w:id="18"/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C058E">
        <w:rPr>
          <w:rFonts w:ascii="Arial" w:hAnsi="Arial" w:cs="Arial"/>
          <w:sz w:val="20"/>
          <w:szCs w:val="20"/>
        </w:rPr>
        <w:t>Приемка канатов производится партиями. Число канатов в партии должно быть не более 200 шт.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22"/>
      <w:r w:rsidRPr="002C058E">
        <w:rPr>
          <w:rFonts w:ascii="Arial" w:hAnsi="Arial" w:cs="Arial"/>
          <w:sz w:val="20"/>
          <w:szCs w:val="20"/>
        </w:rPr>
        <w:t xml:space="preserve">2.2. Приемо-сдаточным испытаниям на соответствие требованиям </w:t>
      </w:r>
      <w:hyperlink w:anchor="sub_12" w:history="1">
        <w:proofErr w:type="spellStart"/>
        <w:r w:rsidRPr="002C058E">
          <w:rPr>
            <w:rFonts w:ascii="Arial" w:hAnsi="Arial" w:cs="Arial"/>
            <w:sz w:val="20"/>
            <w:szCs w:val="20"/>
            <w:u w:val="single"/>
          </w:rPr>
          <w:t>пп</w:t>
        </w:r>
        <w:proofErr w:type="spellEnd"/>
        <w:r w:rsidRPr="002C058E">
          <w:rPr>
            <w:rFonts w:ascii="Arial" w:hAnsi="Arial" w:cs="Arial"/>
            <w:sz w:val="20"/>
            <w:szCs w:val="20"/>
            <w:u w:val="single"/>
          </w:rPr>
          <w:t>. 1.2</w:t>
        </w:r>
      </w:hyperlink>
      <w:r w:rsidRPr="002C058E">
        <w:rPr>
          <w:rFonts w:ascii="Arial" w:hAnsi="Arial" w:cs="Arial"/>
          <w:sz w:val="20"/>
          <w:szCs w:val="20"/>
        </w:rPr>
        <w:t xml:space="preserve">, </w:t>
      </w:r>
      <w:hyperlink w:anchor="sub_13" w:history="1">
        <w:r w:rsidRPr="002C058E">
          <w:rPr>
            <w:rFonts w:ascii="Arial" w:hAnsi="Arial" w:cs="Arial"/>
            <w:sz w:val="20"/>
            <w:szCs w:val="20"/>
            <w:u w:val="single"/>
          </w:rPr>
          <w:t>1.3</w:t>
        </w:r>
      </w:hyperlink>
      <w:r w:rsidRPr="002C058E">
        <w:rPr>
          <w:rFonts w:ascii="Arial" w:hAnsi="Arial" w:cs="Arial"/>
          <w:sz w:val="20"/>
          <w:szCs w:val="20"/>
        </w:rPr>
        <w:t xml:space="preserve">, </w:t>
      </w:r>
      <w:hyperlink w:anchor="sub_113" w:history="1">
        <w:r w:rsidRPr="002C058E">
          <w:rPr>
            <w:rFonts w:ascii="Arial" w:hAnsi="Arial" w:cs="Arial"/>
            <w:sz w:val="20"/>
            <w:szCs w:val="20"/>
            <w:u w:val="single"/>
          </w:rPr>
          <w:t>1.13</w:t>
        </w:r>
      </w:hyperlink>
      <w:r w:rsidRPr="002C058E">
        <w:rPr>
          <w:rFonts w:ascii="Arial" w:hAnsi="Arial" w:cs="Arial"/>
          <w:sz w:val="20"/>
          <w:szCs w:val="20"/>
        </w:rPr>
        <w:t xml:space="preserve"> и </w:t>
      </w:r>
      <w:hyperlink w:anchor="sub_41" w:history="1">
        <w:r w:rsidRPr="002C058E">
          <w:rPr>
            <w:rFonts w:ascii="Arial" w:hAnsi="Arial" w:cs="Arial"/>
            <w:sz w:val="20"/>
            <w:szCs w:val="20"/>
            <w:u w:val="single"/>
          </w:rPr>
          <w:t>4.1</w:t>
        </w:r>
      </w:hyperlink>
      <w:r w:rsidRPr="002C058E">
        <w:rPr>
          <w:rFonts w:ascii="Arial" w:hAnsi="Arial" w:cs="Arial"/>
          <w:sz w:val="20"/>
          <w:szCs w:val="20"/>
        </w:rPr>
        <w:t xml:space="preserve"> должен быть подвергнут каждый канат.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23"/>
      <w:bookmarkEnd w:id="19"/>
      <w:r w:rsidRPr="002C058E">
        <w:rPr>
          <w:rFonts w:ascii="Arial" w:hAnsi="Arial" w:cs="Arial"/>
          <w:sz w:val="20"/>
          <w:szCs w:val="20"/>
        </w:rPr>
        <w:t xml:space="preserve">2.3. Проверку соответствия каната требованиям </w:t>
      </w:r>
      <w:hyperlink w:anchor="sub_14" w:history="1">
        <w:r w:rsidRPr="002C058E">
          <w:rPr>
            <w:rFonts w:ascii="Arial" w:hAnsi="Arial" w:cs="Arial"/>
            <w:sz w:val="20"/>
            <w:szCs w:val="20"/>
            <w:u w:val="single"/>
          </w:rPr>
          <w:t>п. 1.4</w:t>
        </w:r>
      </w:hyperlink>
      <w:r w:rsidRPr="002C058E">
        <w:rPr>
          <w:rFonts w:ascii="Arial" w:hAnsi="Arial" w:cs="Arial"/>
          <w:sz w:val="20"/>
          <w:szCs w:val="20"/>
        </w:rPr>
        <w:t xml:space="preserve"> настоящего стандарта производят путем взвешивания на весах по ГОСТ 13882-68. Для этого от каждой партии отбирают 3% канатов, но не менее 3 шт.</w:t>
      </w:r>
    </w:p>
    <w:bookmarkEnd w:id="20"/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C058E" w:rsidRPr="002C058E" w:rsidRDefault="002C058E" w:rsidP="002C058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21" w:name="sub_3"/>
      <w:r w:rsidRPr="002C058E">
        <w:rPr>
          <w:rFonts w:ascii="Arial" w:hAnsi="Arial" w:cs="Arial"/>
          <w:b/>
          <w:bCs/>
          <w:sz w:val="20"/>
          <w:szCs w:val="20"/>
        </w:rPr>
        <w:t>3. Методы контроля</w:t>
      </w:r>
    </w:p>
    <w:bookmarkEnd w:id="21"/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31"/>
      <w:r w:rsidRPr="002C058E">
        <w:rPr>
          <w:rFonts w:ascii="Arial" w:hAnsi="Arial" w:cs="Arial"/>
          <w:sz w:val="20"/>
          <w:szCs w:val="20"/>
        </w:rPr>
        <w:t>3.1. Высоту установки каждого каната от плоскости опоры для ступней ног (</w:t>
      </w:r>
      <w:hyperlink w:anchor="sub_15" w:history="1">
        <w:r w:rsidRPr="002C058E">
          <w:rPr>
            <w:rFonts w:ascii="Arial" w:hAnsi="Arial" w:cs="Arial"/>
            <w:sz w:val="20"/>
            <w:szCs w:val="20"/>
            <w:u w:val="single"/>
          </w:rPr>
          <w:t>п. 1.5</w:t>
        </w:r>
      </w:hyperlink>
      <w:r w:rsidRPr="002C058E">
        <w:rPr>
          <w:rFonts w:ascii="Arial" w:hAnsi="Arial" w:cs="Arial"/>
          <w:sz w:val="20"/>
          <w:szCs w:val="20"/>
        </w:rPr>
        <w:t>) определяют путем замера металлической линейкой по ГОСТ 427-75 в местах его закрепления на концах, а расстояние между точками закрепления при длине каната более 12 м (</w:t>
      </w:r>
      <w:hyperlink w:anchor="sub_16" w:history="1">
        <w:r w:rsidRPr="002C058E">
          <w:rPr>
            <w:rFonts w:ascii="Arial" w:hAnsi="Arial" w:cs="Arial"/>
            <w:sz w:val="20"/>
            <w:szCs w:val="20"/>
            <w:u w:val="single"/>
          </w:rPr>
          <w:t>п. 1.6</w:t>
        </w:r>
      </w:hyperlink>
      <w:r w:rsidRPr="002C058E">
        <w:rPr>
          <w:rFonts w:ascii="Arial" w:hAnsi="Arial" w:cs="Arial"/>
          <w:sz w:val="20"/>
          <w:szCs w:val="20"/>
        </w:rPr>
        <w:t>) - стальной рулеткой по ГОСТ 7502-80.</w:t>
      </w:r>
    </w:p>
    <w:bookmarkEnd w:id="22"/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23" w:name="sub_308780588"/>
      <w:r w:rsidRPr="002C058E">
        <w:rPr>
          <w:rFonts w:ascii="Arial" w:hAnsi="Arial" w:cs="Arial"/>
          <w:i/>
          <w:iCs/>
          <w:sz w:val="20"/>
          <w:szCs w:val="20"/>
        </w:rPr>
        <w:lastRenderedPageBreak/>
        <w:t xml:space="preserve">См. ГОСТ 7502-98, </w:t>
      </w:r>
      <w:proofErr w:type="spellStart"/>
      <w:r w:rsidRPr="002C058E">
        <w:rPr>
          <w:rFonts w:ascii="Arial" w:hAnsi="Arial" w:cs="Arial"/>
          <w:i/>
          <w:iCs/>
          <w:sz w:val="20"/>
          <w:szCs w:val="20"/>
        </w:rPr>
        <w:t>введеный</w:t>
      </w:r>
      <w:proofErr w:type="spellEnd"/>
      <w:r w:rsidRPr="002C058E">
        <w:rPr>
          <w:rFonts w:ascii="Arial" w:hAnsi="Arial" w:cs="Arial"/>
          <w:i/>
          <w:iCs/>
          <w:sz w:val="20"/>
          <w:szCs w:val="20"/>
        </w:rPr>
        <w:t xml:space="preserve"> в действие постановлением Госстандарта РФ от 27 июля 1999 г. N 220-ст с 1 июля 2000 г.</w:t>
      </w:r>
    </w:p>
    <w:bookmarkEnd w:id="23"/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32"/>
      <w:r w:rsidRPr="002C058E">
        <w:rPr>
          <w:rFonts w:ascii="Arial" w:hAnsi="Arial" w:cs="Arial"/>
          <w:sz w:val="20"/>
          <w:szCs w:val="20"/>
        </w:rPr>
        <w:t>3.2. Величины статических разрывных усилий стального каната (</w:t>
      </w:r>
      <w:hyperlink w:anchor="sub_17" w:history="1">
        <w:r w:rsidRPr="002C058E">
          <w:rPr>
            <w:rFonts w:ascii="Arial" w:hAnsi="Arial" w:cs="Arial"/>
            <w:sz w:val="20"/>
            <w:szCs w:val="20"/>
            <w:u w:val="single"/>
          </w:rPr>
          <w:t>п. 1.7</w:t>
        </w:r>
      </w:hyperlink>
      <w:r w:rsidRPr="002C058E">
        <w:rPr>
          <w:rFonts w:ascii="Arial" w:hAnsi="Arial" w:cs="Arial"/>
          <w:sz w:val="20"/>
          <w:szCs w:val="20"/>
        </w:rPr>
        <w:t xml:space="preserve">), а также соответствующие им размеры сечения каната по стандартам, указанным в </w:t>
      </w:r>
      <w:hyperlink w:anchor="sub_18" w:history="1">
        <w:r w:rsidRPr="002C058E">
          <w:rPr>
            <w:rFonts w:ascii="Arial" w:hAnsi="Arial" w:cs="Arial"/>
            <w:sz w:val="20"/>
            <w:szCs w:val="20"/>
            <w:u w:val="single"/>
          </w:rPr>
          <w:t>п. 1.8</w:t>
        </w:r>
      </w:hyperlink>
      <w:r w:rsidRPr="002C058E">
        <w:rPr>
          <w:rFonts w:ascii="Arial" w:hAnsi="Arial" w:cs="Arial"/>
          <w:sz w:val="20"/>
          <w:szCs w:val="20"/>
        </w:rPr>
        <w:t>, устанавливают по данным результатов механических испытаний в актах-сертификатах.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33"/>
      <w:bookmarkEnd w:id="24"/>
      <w:r w:rsidRPr="002C058E">
        <w:rPr>
          <w:rFonts w:ascii="Arial" w:hAnsi="Arial" w:cs="Arial"/>
          <w:sz w:val="20"/>
          <w:szCs w:val="20"/>
        </w:rPr>
        <w:t>3.3. Величину предварительного натяжения каждого каната (</w:t>
      </w:r>
      <w:hyperlink w:anchor="sub_19" w:history="1">
        <w:r w:rsidRPr="002C058E">
          <w:rPr>
            <w:rFonts w:ascii="Arial" w:hAnsi="Arial" w:cs="Arial"/>
            <w:sz w:val="20"/>
            <w:szCs w:val="20"/>
            <w:u w:val="single"/>
          </w:rPr>
          <w:t>п. 1.9</w:t>
        </w:r>
      </w:hyperlink>
      <w:r w:rsidRPr="002C058E">
        <w:rPr>
          <w:rFonts w:ascii="Arial" w:hAnsi="Arial" w:cs="Arial"/>
          <w:sz w:val="20"/>
          <w:szCs w:val="20"/>
        </w:rPr>
        <w:t>) определяют путем замера металлической линейкой по ГОСТ 427-75 величины провисания в середине пролета каната, установленного в рабочее положение.</w:t>
      </w:r>
    </w:p>
    <w:bookmarkEnd w:id="25"/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C058E">
        <w:rPr>
          <w:rFonts w:ascii="Arial" w:hAnsi="Arial" w:cs="Arial"/>
          <w:sz w:val="20"/>
          <w:szCs w:val="20"/>
        </w:rPr>
        <w:t>Результаты замера должны соответствовать данным, приведенным в таблице настоящего стандарта; при этом предельное отклонение от контролируемой величины +-15 мм.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C058E">
        <w:rPr>
          <w:rFonts w:ascii="Arial" w:hAnsi="Arial" w:cs="Arial"/>
          <w:sz w:val="20"/>
          <w:szCs w:val="20"/>
        </w:rPr>
        <w:t>При измерении величины провисания каната он должен быть освобожден от закрепления к промежуточным опорам.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34"/>
      <w:r w:rsidRPr="002C058E">
        <w:rPr>
          <w:rFonts w:ascii="Arial" w:hAnsi="Arial" w:cs="Arial"/>
          <w:sz w:val="20"/>
          <w:szCs w:val="20"/>
        </w:rPr>
        <w:t xml:space="preserve">3.4. Соответствие установленного в рабочее положение каната требованиям </w:t>
      </w:r>
      <w:hyperlink w:anchor="sub_111" w:history="1">
        <w:r w:rsidRPr="002C058E">
          <w:rPr>
            <w:rFonts w:ascii="Arial" w:hAnsi="Arial" w:cs="Arial"/>
            <w:sz w:val="20"/>
            <w:szCs w:val="20"/>
            <w:u w:val="single"/>
          </w:rPr>
          <w:t>п. 1.11</w:t>
        </w:r>
      </w:hyperlink>
      <w:r w:rsidRPr="002C058E">
        <w:rPr>
          <w:rFonts w:ascii="Arial" w:hAnsi="Arial" w:cs="Arial"/>
          <w:sz w:val="20"/>
          <w:szCs w:val="20"/>
        </w:rPr>
        <w:t xml:space="preserve"> следует определять путем его статического </w:t>
      </w:r>
      <w:proofErr w:type="spellStart"/>
      <w:r w:rsidRPr="002C058E">
        <w:rPr>
          <w:rFonts w:ascii="Arial" w:hAnsi="Arial" w:cs="Arial"/>
          <w:sz w:val="20"/>
          <w:szCs w:val="20"/>
        </w:rPr>
        <w:t>нагружения</w:t>
      </w:r>
      <w:proofErr w:type="spellEnd"/>
      <w:r w:rsidRPr="002C058E">
        <w:rPr>
          <w:rFonts w:ascii="Arial" w:hAnsi="Arial" w:cs="Arial"/>
          <w:sz w:val="20"/>
          <w:szCs w:val="20"/>
        </w:rPr>
        <w:t xml:space="preserve"> в середине пролета грузом массой 400 кг, который прикладывают к установленному в рабочее положение канату через гибкие канаты (капроновый или стальной) или стальной стержень.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35"/>
      <w:bookmarkEnd w:id="26"/>
      <w:r w:rsidRPr="002C058E">
        <w:rPr>
          <w:rFonts w:ascii="Arial" w:hAnsi="Arial" w:cs="Arial"/>
          <w:sz w:val="20"/>
          <w:szCs w:val="20"/>
        </w:rPr>
        <w:t>3.5. Испытание каната в процессе эксплуатации (</w:t>
      </w:r>
      <w:hyperlink w:anchor="sub_115" w:history="1">
        <w:r w:rsidRPr="002C058E">
          <w:rPr>
            <w:rFonts w:ascii="Arial" w:hAnsi="Arial" w:cs="Arial"/>
            <w:sz w:val="20"/>
            <w:szCs w:val="20"/>
            <w:u w:val="single"/>
          </w:rPr>
          <w:t>п. 1.15</w:t>
        </w:r>
      </w:hyperlink>
      <w:r w:rsidRPr="002C058E">
        <w:rPr>
          <w:rFonts w:ascii="Arial" w:hAnsi="Arial" w:cs="Arial"/>
          <w:sz w:val="20"/>
          <w:szCs w:val="20"/>
        </w:rPr>
        <w:t xml:space="preserve">) осуществляют по методике, изложенной в </w:t>
      </w:r>
      <w:hyperlink w:anchor="sub_34" w:history="1">
        <w:r w:rsidRPr="002C058E">
          <w:rPr>
            <w:rFonts w:ascii="Arial" w:hAnsi="Arial" w:cs="Arial"/>
            <w:sz w:val="20"/>
            <w:szCs w:val="20"/>
            <w:u w:val="single"/>
          </w:rPr>
          <w:t>п. 3.4</w:t>
        </w:r>
      </w:hyperlink>
      <w:r w:rsidRPr="002C058E">
        <w:rPr>
          <w:rFonts w:ascii="Arial" w:hAnsi="Arial" w:cs="Arial"/>
          <w:sz w:val="20"/>
          <w:szCs w:val="20"/>
        </w:rPr>
        <w:t>.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36"/>
      <w:bookmarkEnd w:id="27"/>
      <w:r w:rsidRPr="002C058E">
        <w:rPr>
          <w:rFonts w:ascii="Arial" w:hAnsi="Arial" w:cs="Arial"/>
          <w:sz w:val="20"/>
          <w:szCs w:val="20"/>
        </w:rPr>
        <w:t xml:space="preserve">3.6. После испытания по </w:t>
      </w:r>
      <w:hyperlink w:anchor="sub_34" w:history="1">
        <w:proofErr w:type="spellStart"/>
        <w:r w:rsidRPr="002C058E">
          <w:rPr>
            <w:rFonts w:ascii="Arial" w:hAnsi="Arial" w:cs="Arial"/>
            <w:sz w:val="20"/>
            <w:szCs w:val="20"/>
            <w:u w:val="single"/>
          </w:rPr>
          <w:t>пп</w:t>
        </w:r>
        <w:proofErr w:type="spellEnd"/>
        <w:r w:rsidRPr="002C058E">
          <w:rPr>
            <w:rFonts w:ascii="Arial" w:hAnsi="Arial" w:cs="Arial"/>
            <w:sz w:val="20"/>
            <w:szCs w:val="20"/>
            <w:u w:val="single"/>
          </w:rPr>
          <w:t>. 3.4</w:t>
        </w:r>
      </w:hyperlink>
      <w:r w:rsidRPr="002C058E">
        <w:rPr>
          <w:rFonts w:ascii="Arial" w:hAnsi="Arial" w:cs="Arial"/>
          <w:sz w:val="20"/>
          <w:szCs w:val="20"/>
        </w:rPr>
        <w:t xml:space="preserve"> и </w:t>
      </w:r>
      <w:hyperlink w:anchor="sub_35" w:history="1">
        <w:r w:rsidRPr="002C058E">
          <w:rPr>
            <w:rFonts w:ascii="Arial" w:hAnsi="Arial" w:cs="Arial"/>
            <w:sz w:val="20"/>
            <w:szCs w:val="20"/>
            <w:u w:val="single"/>
          </w:rPr>
          <w:t>3.5</w:t>
        </w:r>
      </w:hyperlink>
      <w:r w:rsidRPr="002C058E">
        <w:rPr>
          <w:rFonts w:ascii="Arial" w:hAnsi="Arial" w:cs="Arial"/>
          <w:sz w:val="20"/>
          <w:szCs w:val="20"/>
        </w:rPr>
        <w:t xml:space="preserve"> канат осматривают. Канат считают выдержавшим испытание, если в результате внешнего осмотра не обнаружены разрушения или трещины в его деталях. При этом эксплуатацию каната разрешают в том случае, если в конструктивных элементах зданий, сооружений или других устройствах, к которым закрепляют канат в процессе эксплуатации, также не обнаружены разрушения или трещины.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37"/>
      <w:bookmarkEnd w:id="28"/>
      <w:r w:rsidRPr="002C058E">
        <w:rPr>
          <w:rFonts w:ascii="Arial" w:hAnsi="Arial" w:cs="Arial"/>
          <w:sz w:val="20"/>
          <w:szCs w:val="20"/>
        </w:rPr>
        <w:t xml:space="preserve">3.7. Испытания каната по </w:t>
      </w:r>
      <w:hyperlink w:anchor="sub_22" w:history="1">
        <w:proofErr w:type="spellStart"/>
        <w:r w:rsidRPr="002C058E">
          <w:rPr>
            <w:rFonts w:ascii="Arial" w:hAnsi="Arial" w:cs="Arial"/>
            <w:sz w:val="20"/>
            <w:szCs w:val="20"/>
            <w:u w:val="single"/>
          </w:rPr>
          <w:t>пп</w:t>
        </w:r>
        <w:proofErr w:type="spellEnd"/>
        <w:r w:rsidRPr="002C058E">
          <w:rPr>
            <w:rFonts w:ascii="Arial" w:hAnsi="Arial" w:cs="Arial"/>
            <w:sz w:val="20"/>
            <w:szCs w:val="20"/>
            <w:u w:val="single"/>
          </w:rPr>
          <w:t>. 2.2</w:t>
        </w:r>
      </w:hyperlink>
      <w:r w:rsidRPr="002C058E">
        <w:rPr>
          <w:rFonts w:ascii="Arial" w:hAnsi="Arial" w:cs="Arial"/>
          <w:sz w:val="20"/>
          <w:szCs w:val="20"/>
        </w:rPr>
        <w:t xml:space="preserve">, </w:t>
      </w:r>
      <w:hyperlink w:anchor="sub_23" w:history="1">
        <w:r w:rsidRPr="002C058E">
          <w:rPr>
            <w:rFonts w:ascii="Arial" w:hAnsi="Arial" w:cs="Arial"/>
            <w:sz w:val="20"/>
            <w:szCs w:val="20"/>
            <w:u w:val="single"/>
          </w:rPr>
          <w:t>2.3</w:t>
        </w:r>
      </w:hyperlink>
      <w:r w:rsidRPr="002C058E">
        <w:rPr>
          <w:rFonts w:ascii="Arial" w:hAnsi="Arial" w:cs="Arial"/>
          <w:sz w:val="20"/>
          <w:szCs w:val="20"/>
        </w:rPr>
        <w:t xml:space="preserve"> и </w:t>
      </w:r>
      <w:hyperlink w:anchor="sub_32" w:history="1">
        <w:r w:rsidRPr="002C058E">
          <w:rPr>
            <w:rFonts w:ascii="Arial" w:hAnsi="Arial" w:cs="Arial"/>
            <w:sz w:val="20"/>
            <w:szCs w:val="20"/>
            <w:u w:val="single"/>
          </w:rPr>
          <w:t>3.2</w:t>
        </w:r>
      </w:hyperlink>
      <w:r w:rsidRPr="002C058E">
        <w:rPr>
          <w:rFonts w:ascii="Arial" w:hAnsi="Arial" w:cs="Arial"/>
          <w:sz w:val="20"/>
          <w:szCs w:val="20"/>
        </w:rPr>
        <w:t xml:space="preserve"> осуществляет предприятие-изготовитель. Контроль соответствия каната требованиям, приведенным в </w:t>
      </w:r>
      <w:hyperlink w:anchor="sub_12" w:history="1">
        <w:proofErr w:type="spellStart"/>
        <w:r w:rsidRPr="002C058E">
          <w:rPr>
            <w:rFonts w:ascii="Arial" w:hAnsi="Arial" w:cs="Arial"/>
            <w:sz w:val="20"/>
            <w:szCs w:val="20"/>
            <w:u w:val="single"/>
          </w:rPr>
          <w:t>пп</w:t>
        </w:r>
        <w:proofErr w:type="spellEnd"/>
        <w:r w:rsidRPr="002C058E">
          <w:rPr>
            <w:rFonts w:ascii="Arial" w:hAnsi="Arial" w:cs="Arial"/>
            <w:sz w:val="20"/>
            <w:szCs w:val="20"/>
            <w:u w:val="single"/>
          </w:rPr>
          <w:t>. 1.2</w:t>
        </w:r>
      </w:hyperlink>
      <w:r w:rsidRPr="002C058E">
        <w:rPr>
          <w:rFonts w:ascii="Arial" w:hAnsi="Arial" w:cs="Arial"/>
          <w:sz w:val="20"/>
          <w:szCs w:val="20"/>
        </w:rPr>
        <w:t xml:space="preserve">, </w:t>
      </w:r>
      <w:hyperlink w:anchor="sub_13" w:history="1">
        <w:r w:rsidRPr="002C058E">
          <w:rPr>
            <w:rFonts w:ascii="Arial" w:hAnsi="Arial" w:cs="Arial"/>
            <w:sz w:val="20"/>
            <w:szCs w:val="20"/>
            <w:u w:val="single"/>
          </w:rPr>
          <w:t>1.3</w:t>
        </w:r>
      </w:hyperlink>
      <w:r w:rsidRPr="002C058E">
        <w:rPr>
          <w:rFonts w:ascii="Arial" w:hAnsi="Arial" w:cs="Arial"/>
          <w:sz w:val="20"/>
          <w:szCs w:val="20"/>
        </w:rPr>
        <w:t xml:space="preserve">, </w:t>
      </w:r>
      <w:hyperlink w:anchor="sub_113" w:history="1">
        <w:r w:rsidRPr="002C058E">
          <w:rPr>
            <w:rFonts w:ascii="Arial" w:hAnsi="Arial" w:cs="Arial"/>
            <w:sz w:val="20"/>
            <w:szCs w:val="20"/>
            <w:u w:val="single"/>
          </w:rPr>
          <w:t>1.13</w:t>
        </w:r>
      </w:hyperlink>
      <w:r w:rsidRPr="002C058E">
        <w:rPr>
          <w:rFonts w:ascii="Arial" w:hAnsi="Arial" w:cs="Arial"/>
          <w:sz w:val="20"/>
          <w:szCs w:val="20"/>
        </w:rPr>
        <w:t xml:space="preserve">, </w:t>
      </w:r>
      <w:hyperlink w:anchor="sub_31" w:history="1">
        <w:r w:rsidRPr="002C058E">
          <w:rPr>
            <w:rFonts w:ascii="Arial" w:hAnsi="Arial" w:cs="Arial"/>
            <w:sz w:val="20"/>
            <w:szCs w:val="20"/>
            <w:u w:val="single"/>
          </w:rPr>
          <w:t>3.1</w:t>
        </w:r>
      </w:hyperlink>
      <w:r w:rsidRPr="002C058E">
        <w:rPr>
          <w:rFonts w:ascii="Arial" w:hAnsi="Arial" w:cs="Arial"/>
          <w:sz w:val="20"/>
          <w:szCs w:val="20"/>
        </w:rPr>
        <w:t xml:space="preserve">, </w:t>
      </w:r>
      <w:hyperlink w:anchor="sub_33" w:history="1">
        <w:r w:rsidRPr="002C058E">
          <w:rPr>
            <w:rFonts w:ascii="Arial" w:hAnsi="Arial" w:cs="Arial"/>
            <w:sz w:val="20"/>
            <w:szCs w:val="20"/>
            <w:u w:val="single"/>
          </w:rPr>
          <w:t>3.3</w:t>
        </w:r>
      </w:hyperlink>
      <w:r w:rsidRPr="002C058E">
        <w:rPr>
          <w:rFonts w:ascii="Arial" w:hAnsi="Arial" w:cs="Arial"/>
          <w:sz w:val="20"/>
          <w:szCs w:val="20"/>
        </w:rPr>
        <w:t xml:space="preserve"> и </w:t>
      </w:r>
      <w:hyperlink w:anchor="sub_41" w:history="1">
        <w:r w:rsidRPr="002C058E">
          <w:rPr>
            <w:rFonts w:ascii="Arial" w:hAnsi="Arial" w:cs="Arial"/>
            <w:sz w:val="20"/>
            <w:szCs w:val="20"/>
            <w:u w:val="single"/>
          </w:rPr>
          <w:t>4.1</w:t>
        </w:r>
      </w:hyperlink>
      <w:r w:rsidRPr="002C058E">
        <w:rPr>
          <w:rFonts w:ascii="Arial" w:hAnsi="Arial" w:cs="Arial"/>
          <w:sz w:val="20"/>
          <w:szCs w:val="20"/>
        </w:rPr>
        <w:t xml:space="preserve">, а также их испытания по </w:t>
      </w:r>
      <w:hyperlink w:anchor="sub_34" w:history="1">
        <w:proofErr w:type="spellStart"/>
        <w:r w:rsidRPr="002C058E">
          <w:rPr>
            <w:rFonts w:ascii="Arial" w:hAnsi="Arial" w:cs="Arial"/>
            <w:sz w:val="20"/>
            <w:szCs w:val="20"/>
            <w:u w:val="single"/>
          </w:rPr>
          <w:t>пп</w:t>
        </w:r>
        <w:proofErr w:type="spellEnd"/>
        <w:r w:rsidRPr="002C058E">
          <w:rPr>
            <w:rFonts w:ascii="Arial" w:hAnsi="Arial" w:cs="Arial"/>
            <w:sz w:val="20"/>
            <w:szCs w:val="20"/>
            <w:u w:val="single"/>
          </w:rPr>
          <w:t>. 3.4</w:t>
        </w:r>
      </w:hyperlink>
      <w:r w:rsidRPr="002C058E">
        <w:rPr>
          <w:rFonts w:ascii="Arial" w:hAnsi="Arial" w:cs="Arial"/>
          <w:sz w:val="20"/>
          <w:szCs w:val="20"/>
        </w:rPr>
        <w:t xml:space="preserve"> и </w:t>
      </w:r>
      <w:hyperlink w:anchor="sub_35" w:history="1">
        <w:r w:rsidRPr="002C058E">
          <w:rPr>
            <w:rFonts w:ascii="Arial" w:hAnsi="Arial" w:cs="Arial"/>
            <w:sz w:val="20"/>
            <w:szCs w:val="20"/>
            <w:u w:val="single"/>
          </w:rPr>
          <w:t>3.5</w:t>
        </w:r>
      </w:hyperlink>
      <w:r w:rsidRPr="002C058E">
        <w:rPr>
          <w:rFonts w:ascii="Arial" w:hAnsi="Arial" w:cs="Arial"/>
          <w:sz w:val="20"/>
          <w:szCs w:val="20"/>
        </w:rPr>
        <w:t xml:space="preserve"> осуществляет предприятие, эксплуатирующее канат.</w:t>
      </w:r>
    </w:p>
    <w:bookmarkEnd w:id="29"/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C058E" w:rsidRPr="002C058E" w:rsidRDefault="002C058E" w:rsidP="002C058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30" w:name="sub_4"/>
      <w:r w:rsidRPr="002C058E">
        <w:rPr>
          <w:rFonts w:ascii="Arial" w:hAnsi="Arial" w:cs="Arial"/>
          <w:b/>
          <w:bCs/>
          <w:sz w:val="20"/>
          <w:szCs w:val="20"/>
        </w:rPr>
        <w:t>4. Маркировка, упаковка, транспортирование и хранение</w:t>
      </w:r>
    </w:p>
    <w:bookmarkEnd w:id="30"/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41"/>
      <w:r w:rsidRPr="002C058E">
        <w:rPr>
          <w:rFonts w:ascii="Arial" w:hAnsi="Arial" w:cs="Arial"/>
          <w:sz w:val="20"/>
          <w:szCs w:val="20"/>
        </w:rPr>
        <w:t>4.1. Каждый канат должен иметь маркировку. Маркировка должна включать:</w:t>
      </w:r>
    </w:p>
    <w:bookmarkEnd w:id="31"/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C058E">
        <w:rPr>
          <w:rFonts w:ascii="Arial" w:hAnsi="Arial" w:cs="Arial"/>
          <w:sz w:val="20"/>
          <w:szCs w:val="20"/>
        </w:rPr>
        <w:t>товарный знак (или краткое наименование предприятия-изготовителя);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C058E">
        <w:rPr>
          <w:rFonts w:ascii="Arial" w:hAnsi="Arial" w:cs="Arial"/>
          <w:sz w:val="20"/>
          <w:szCs w:val="20"/>
        </w:rPr>
        <w:t>значение статического разрывного усилия;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C058E">
        <w:rPr>
          <w:rFonts w:ascii="Arial" w:hAnsi="Arial" w:cs="Arial"/>
          <w:sz w:val="20"/>
          <w:szCs w:val="20"/>
        </w:rPr>
        <w:t>дату изготовления (месяц, год);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C058E">
        <w:rPr>
          <w:rFonts w:ascii="Arial" w:hAnsi="Arial" w:cs="Arial"/>
          <w:sz w:val="20"/>
          <w:szCs w:val="20"/>
        </w:rPr>
        <w:t>дату испытания (месяц, год);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C058E">
        <w:rPr>
          <w:rFonts w:ascii="Arial" w:hAnsi="Arial" w:cs="Arial"/>
          <w:sz w:val="20"/>
          <w:szCs w:val="20"/>
        </w:rPr>
        <w:t>обозначение стандарта или технических условий, по которым изготовлен канат.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42"/>
      <w:r w:rsidRPr="002C058E">
        <w:rPr>
          <w:rFonts w:ascii="Arial" w:hAnsi="Arial" w:cs="Arial"/>
          <w:sz w:val="20"/>
          <w:szCs w:val="20"/>
        </w:rPr>
        <w:t>4.2. Места маркировки, требования к упаковке, транспортированию и хранению канатов должны устанавливаться стандартами или техническими условиями на канаты конкретных конструкций.</w:t>
      </w:r>
    </w:p>
    <w:bookmarkEnd w:id="32"/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33" w:name="sub_1000"/>
      <w:r w:rsidRPr="002C058E">
        <w:rPr>
          <w:rFonts w:ascii="Arial" w:hAnsi="Arial" w:cs="Arial"/>
          <w:b/>
          <w:bCs/>
          <w:sz w:val="20"/>
          <w:szCs w:val="20"/>
        </w:rPr>
        <w:t>Приложение</w:t>
      </w:r>
    </w:p>
    <w:bookmarkEnd w:id="33"/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C058E">
        <w:rPr>
          <w:rFonts w:ascii="Arial" w:hAnsi="Arial" w:cs="Arial"/>
          <w:b/>
          <w:bCs/>
          <w:sz w:val="20"/>
          <w:szCs w:val="20"/>
        </w:rPr>
        <w:t>Справочное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C058E" w:rsidRPr="002C058E" w:rsidRDefault="002C058E" w:rsidP="002C058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2C058E">
        <w:rPr>
          <w:rFonts w:ascii="Arial" w:hAnsi="Arial" w:cs="Arial"/>
          <w:b/>
          <w:bCs/>
          <w:sz w:val="20"/>
          <w:szCs w:val="20"/>
        </w:rPr>
        <w:t>Термин, использованный в настоящем стандарте, и его пояснение</w:t>
      </w: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C058E" w:rsidRPr="002C058E" w:rsidRDefault="002C058E" w:rsidP="002C0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C058E">
        <w:rPr>
          <w:rFonts w:ascii="Arial" w:hAnsi="Arial" w:cs="Arial"/>
          <w:b/>
          <w:bCs/>
          <w:sz w:val="20"/>
          <w:szCs w:val="20"/>
        </w:rPr>
        <w:t>Страховочный канат</w:t>
      </w:r>
      <w:r w:rsidRPr="002C058E">
        <w:rPr>
          <w:rFonts w:ascii="Arial" w:hAnsi="Arial" w:cs="Arial"/>
          <w:sz w:val="20"/>
          <w:szCs w:val="20"/>
        </w:rPr>
        <w:t xml:space="preserve"> - устройство, предназначенное для закрепления одного или более работающих карабином предохранительного пояса при выполнении трудовых операций на высоте, состоящее из гибкого стального каната, расположенного горизонтально или с наклоном до 7°, концы которого неподвижно закреплены к конструктивным элементам зданий и сооружений непосредственно или через специальные элементы.</w:t>
      </w:r>
    </w:p>
    <w:p w:rsidR="006A780F" w:rsidRPr="002C058E" w:rsidRDefault="006A780F"/>
    <w:sectPr w:rsidR="006A780F" w:rsidRPr="002C058E" w:rsidSect="009D1341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C058E"/>
    <w:rsid w:val="002C058E"/>
    <w:rsid w:val="006A7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C058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058E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2C058E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2C058E"/>
    <w:rPr>
      <w:color w:val="008000"/>
      <w:u w:val="single"/>
    </w:rPr>
  </w:style>
  <w:style w:type="paragraph" w:customStyle="1" w:styleId="a5">
    <w:name w:val="Комментарий"/>
    <w:basedOn w:val="a"/>
    <w:next w:val="a"/>
    <w:uiPriority w:val="99"/>
    <w:rsid w:val="002C058E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2C058E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7">
    <w:name w:val="Оглавление"/>
    <w:basedOn w:val="a6"/>
    <w:next w:val="a"/>
    <w:uiPriority w:val="99"/>
    <w:rsid w:val="002C058E"/>
    <w:pPr>
      <w:ind w:left="140"/>
    </w:pPr>
  </w:style>
  <w:style w:type="paragraph" w:styleId="a8">
    <w:name w:val="Balloon Text"/>
    <w:basedOn w:val="a"/>
    <w:link w:val="a9"/>
    <w:uiPriority w:val="99"/>
    <w:semiHidden/>
    <w:unhideWhenUsed/>
    <w:rsid w:val="002C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05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1772</Words>
  <Characters>10107</Characters>
  <Application>Microsoft Office Word</Application>
  <DocSecurity>0</DocSecurity>
  <Lines>84</Lines>
  <Paragraphs>23</Paragraphs>
  <ScaleCrop>false</ScaleCrop>
  <Company>АССТРОЛ</Company>
  <LinksUpToDate>false</LinksUpToDate>
  <CharactersWithSpaces>11856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2007-08-03T10:54:00Z</dcterms:created>
  <dcterms:modified xsi:type="dcterms:W3CDTF">2007-08-03T10:55:00Z</dcterms:modified>
</cp:coreProperties>
</file>