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12.1.018-93</w:t>
        <w:br/>
        <w:t>"Система стандартов безопасности труда. Пожаровзрывобезопасность статического электричества. Общие требования"</w:t>
        <w:br/>
        <w:t>(принят Межгосударственным Советом по стандартизации, метрологии и сертификации 21 октября 1993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Occupational safety standards system.and explosion safety of static electricity.requirements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12.1.018-86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устанавливает общие требования электростатической искробезопасности (ЭСИБ) в целях обеспечения пожаровзрывобезопасности производственных процессов, их компонентов (людей - участников процессов, производственного оборудования), веществ и материалов, а также окружающей среды (далее - объектов защиты).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применяемые в настоящем стандарте, и пояснения к ним приведены в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Электростатическая искробезопасность должна обеспечиваться за счет создания условий, предупреждающих возникновение разрядов статического электричества, способных стать источником зажигания объектов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оценки электростатической искробезопасности объекта защиты необходимо определить: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электростатическую искроопасность объекта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чувствительность объекта защиты к зажигающему воздействию разрядов статического электричества.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Электростатическая искроопасность объекта защиты выражается энергией разряда статического электричества W, который может возникнуть внутри объекта или с его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Электростатическая искроопасность объекта защиты должна определяться в соответствии с отраслевыми нормативно-техническими документами и стандартами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5"/>
      <w:bookmarkEnd w:id="0"/>
      <w:r>
        <w:rPr>
          <w:rFonts w:cs="Arial" w:ascii="Arial" w:hAnsi="Arial"/>
          <w:sz w:val="20"/>
          <w:szCs w:val="20"/>
        </w:rPr>
        <w:t>5. Электростатическую искроопасность объекта защиты определяют следующие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5"/>
      <w:bookmarkEnd w:id="1"/>
      <w:r>
        <w:rPr>
          <w:rFonts w:cs="Arial" w:ascii="Arial" w:hAnsi="Arial"/>
          <w:sz w:val="20"/>
          <w:szCs w:val="20"/>
        </w:rPr>
        <w:t>электростатические свойства материалов - удельное объемное электрическое сопротивление, удельное поверхностное электрическое сопротивление, относительная диэлектрическая проницаемость и постоянная времени релаксации электрических зарядов;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геометрические параметры - данные о расположении объемного и поверхностного электрического заряда относительно заземленных электропроводных поверхностей; данные о конфигурации (форма, толщина) покрытий, пленок или непроводящих стенок, являющихся составными частями объекта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динамические характеристики процессов - скорость относительного перемещения находящихся в контакте тел, слоев жидкости или сыпучих материалов; взаимное давление находящихся в контакте тел; интенсивность диспергирования и скорость деформации твердых тел;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параметры, характеризующие окружающую среду, - температура, давление, влажность, содержание аэрозолей или пыли, окислителей, горючих, тушащих или инертных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6"/>
      <w:bookmarkEnd w:id="2"/>
      <w:r>
        <w:rPr>
          <w:rFonts w:cs="Arial" w:ascii="Arial" w:hAnsi="Arial"/>
          <w:sz w:val="20"/>
          <w:szCs w:val="20"/>
        </w:rPr>
        <w:t>6. Чувствительность объекта защиты к зажигающему воздействию разрядов статического электричества определяется минимальной энергией зажигания веществ и материалов W_min.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6"/>
      <w:bookmarkEnd w:id="3"/>
      <w:r>
        <w:rPr>
          <w:rFonts w:cs="Arial" w:ascii="Arial" w:hAnsi="Arial"/>
          <w:sz w:val="20"/>
          <w:szCs w:val="20"/>
        </w:rPr>
        <w:t>7. Электростатическая искробезопасность объекта защиты достигается при условии выполнения соотношения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&lt;= KW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- энергия разряда, который может возникнуть внутри объекта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его поверхности, Дж;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- коэффициент  безопасности,  выбираемый из  условий допустимой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(безопасной)   по ГОСТ 12.1.004,   ГОСТ 12.1.010  вероятности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или принимаемый равным 0,4;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- минимальная энергия зажигания, 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 энергию разряда статического электричества допускается принимать энергию, выделяющуюся на участке искрового канала длиной l, соответствующую длине разрядного промежутка, при котором определена чувствительность объекта защиты к зажигающему воздействию разрядов статического электричества.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газо- и паровоздушных смесей допустимо принимать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&gt;= 2S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безопасный    экспериментальный   зазор (БЭМЗ), определяемый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ГОСТ 12.1.011.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пылевоздушных смесей допускается применять длину участка l, установленную по методу определения минимальной энергии зажигания в ГОСТ 12.1.044.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Минимальную энергию зажигания указывают в стандартах и технических условиях на вещества и материалы, а также в системах стандартных справочных данных.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 Электростатическую искробезопасность объектов защиты следует обеспечивать снижением электростатической искроопасности (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>) и их чувствительности (увеличением W_min) к зажигающему воздействию разрядов статического электричества (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Снижение электростатической искроопасности объектов следует обеспечивать регламентированием показателей по п.5 и применением средств защиты от статического электричества в соответствии с ГОСТ 12.4.124.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 Снижение чувствительности объектов, окружающей и проникающей в них среды к зажигающему воздействию разрядов статического электричества следует обеспечивать регламентированием параметров производственных процессов (влагосодержания и дисперсности аэровзвесей, давления и температуры среды и др.), влияющих на W и флегматизацию горючих сред.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Термины, применяемые в стандарте, и пояснения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│Термин                    │Пояснение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│Статическое электричество │Совокупность   явлений,      связанных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возникновением,            сохранением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релаксацией  свободного   электрического│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заряда  на  поверхности  или  в   объеме│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диэлектриков   или   на    изолированных│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проводниках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│Электростатическая        │Состояние объекта  защиты,  при 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искробезопасность  объекта│исключается  возможность   возникновения│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       │пожара   или    взрыва    от    разрядов│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Электростатическая        │статического электричества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искробезопасность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│Электростатическая        │Состояние объекта  защиты,  при 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искроопасность     объекта│имеется  возможность     возникновения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       │объекте или на его поверхности  разрядов│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Электростатическая        │статического  электричества,   способных│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искроопасность            │зажечь    объект,         окружающую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проникающую в него среду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│Минимальная        энергия│По ГОСТ 12.1.044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│Постоянная         времени│Время, в течение которого  электрический│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релаксации   электрических│заряд  объекта  при   свободной   утечке│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зарядов                   │уменьшается в e раз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Информационные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Ссылочные нормативно-технические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НТД,  на  который  дана│Номер пункта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ссылка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12.1.004-91                   │7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12.1.010-76                   │7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12.1.011-78                   │8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12.1.044-89                   │8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12.4.124-83                   │11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2007-05-02T13:41:00Z</dcterms:created>
  <dc:creator>VIKTOR</dc:creator>
  <dc:description/>
  <dc:language>ru-RU</dc:language>
  <cp:lastModifiedBy>VIKTOR</cp:lastModifiedBy>
  <dcterms:modified xsi:type="dcterms:W3CDTF">2007-05-02T13:41:00Z</dcterms:modified>
  <cp:revision>2</cp:revision>
  <dc:subject/>
  <dc:title/>
</cp:coreProperties>
</file>