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10060.4-95</w:t>
        <w:br/>
        <w:t>"Бетоны. Структурно-механический метод ускоренного определения морозостойкости"</w:t>
        <w:br/>
        <w:t>(утв. постановлением Минстроя РФ от 5 марта 1996 г. N 18-17)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Concretes. Structure-mechanical rapid method for the of frost-resistance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сентября 1996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Средства испытания и вспомогательные устройства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Порядок подготовки к проведению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Порядок проведения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Правила обработки результатов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Правила оформления результатов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Методика определения удельной контракции цемента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Показатели  шкалы  морозостойкости   тяжелого  и  легкого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Пример ускоренного определения морозостойкости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Г. Форма  журнала  ускоренного  определения  морозостойкости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тяжелые и легкие бетоны на цементном вяжущем, кроме бетонов дорожных и аэродромных покрытий, и устанавливает ускоренный структурно-механический (пятый) метод определения морозостойкости бетона при подборе и корректировке его состава лабораториями предприятий стройиндустрии.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310.3-76 Цементы. Методы определения нормальной густоты, сроков схватывания и равномерности изменения объема.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1770-74 Посуда мерная лабораторная стеклянная. Цилиндры, мензурки, колбы, пробирки.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5582-75 Стали высоколегированные и сплавы коррозионно-стойкие, жаростойкие и жаропрочные.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8269-87 Щебень из природного камня, гравий и щебень из гравия для строительных работ. Методы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9871-75 Термометры стеклянные ртутные, электроконтактные и терморегуляторы.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10060.0-95 Бетоны. Методы определения морозостойкости.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10180-90 Бетоны. Методы определения прочности по контрольным образцам.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10181.4-81 Смеси бетонные. Методы определения расслаиваемости.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23732-79 Вода для бетонов и растворов.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28570-90 Бетоны. Методы определения прочности по образцам, отобранным из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приняты термины и определения по ГОСТ 10060.0.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4. Средства испытания и вспомогательные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0"/>
      <w:bookmarkStart w:id="11" w:name="sub_4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Оборудование для изготовления, хранения и испытания бетонных образцов должно соответствовать требованиям ГОСТ 10180 и ГОСТ 28570.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Морозильный шкаф, обеспечивающий достижение и поддержание температуры минус (18 +-2)°С.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Переносной контрактометр КД-07.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Контрактометр изготавливает ГП "ВНИИФТРИ" (141570, Московская обл., ГП "ВНИИФТРИ", пос. Менделеево).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Электрошкаф сушильный, обеспечивающий температуру нагрева до 105°С и автоматическое регулирование температуры с пределом допустимой погрешности +5°С.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Весы, имеющие предел допустимой погрешности взвешивания +-0,01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4.6. Ванна для насыщения шести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4.7. Вода по ГОСТ 23732.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5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5. Порядок подготовки к проведению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500"/>
      <w:bookmarkStart w:id="14" w:name="sub_5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Для испытаний бетона на морозостойкость используют либо образцы-кубы, либо образцы-керны.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Перед изготовлением образцов определяют: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водопоглощение щебня и песка по ГОСТ 8269 в течение 1 ч;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водоотделение бетонной смеси по ГОСТ 10181.4 для случая, когда бетонную смесь уплотняют центрифугированием или вакуумированием.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5.3. Основные и контрольные образцы изготавливают и отбирают по 4.5 - 4.10 ГОСТ 10060.0.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5.4. Образцы-керны отбирают из конструкции и хранят по ГОСТ 28570.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5.5. Контрольные и основные образцы насыщают водой по 4.11 ГОСТ 10060.0.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56"/>
      <w:bookmarkEnd w:id="15"/>
      <w:r>
        <w:rPr>
          <w:rFonts w:cs="Arial" w:ascii="Arial" w:hAnsi="Arial"/>
          <w:sz w:val="20"/>
          <w:szCs w:val="20"/>
        </w:rPr>
        <w:t>5.6. Перед испытанием образцов-кернов или образцов-кубов из бетона неизвестного состава один из них подвергают следующим испытаниям: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56"/>
      <w:bookmarkEnd w:id="16"/>
      <w:r>
        <w:rPr>
          <w:rFonts w:cs="Arial" w:ascii="Arial" w:hAnsi="Arial"/>
          <w:sz w:val="20"/>
          <w:szCs w:val="20"/>
        </w:rPr>
        <w:t>- определяют массу m_во керна (образца) после его насыщения, 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определяют объем V керна (образца), см3;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раскалывают керн (образец) на куски объемом 20-30 см3 и определяют массу m_вi полученной пробы, 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кипятят пробу и течение 5 ч, охлаждают до температуры (20 +-2)°С, охлажденную воду сливают и определяют массу пробы m_ki, г,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высушивают пробу в сушильном шкафу при температуре (105+-5) °С до постоянной массы m_ci.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5.7. Определяют капиллярно-открытую пористость П_i бетона в проектном возрасте, %: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для образцов из бетона с известным составом: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тяжелого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571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- K  Дельта V'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571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5         i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= ────────────────────                                      (1а)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бетона с пористыми заполнителями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572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+ V  - K  Дельта V'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572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i   П    5         i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= ────────────────────────                                  (1б)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- капиллярно-открытая пористость материала, 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  - объем воды затворения в 1 л уплотненной смеси образца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за вычетом водоотделения или водопоглощения заполнителями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процессе уплотнения, см3. Для заполнителей  из плотных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(гранит, базальт, кварц) водопоглощение принимают равным 1 %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массы;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 - объем  открытых  пор  пористых  заполнителей  (объем   воды,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поглощаемой пористыми заполнителями за 1 ч), 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ДельтаV' - удельная контракция применяемого цемента к сроку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материала на морозостойкость, см3/г. Значение Дельта  V'_i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определяют заранее по мере поступления цемента,  используя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методику, изложенную в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приложении 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- стехиометрический    коэффициент    контракции    цемента,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        принимаемый по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таблице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- масса цемента в 1 л бетонной смеси,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1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цемента   │  Значение коэффициента К_5 при различной плотности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├───────┬──────────┬───────────┬────────────┬──────────┤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2,85  │   2,9    │    3,0    │    3,1     │  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├────────────────┼───────┼──────────┼───────────┼────────────┼──────────┤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Алюминатный     │   -   │    -     │     -     │     -      │  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├────────────────┼───────┼──────────┼───────────┼────────────┼──────────┤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БТЦ, ОБТЦ       │   -   │    -     │     -     │    4,7     │  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├────────────────┼───────┼──────────┼───────────┼────────────┼──────────┤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Портландцемент  │   -   │    -     │    5,2    │    5,1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├────────────────┼───────┼──────────┼───────────┼────────────┼──────────┤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Пуццолановый    │  6,1  │   6,1    │    6,0    │    5,9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├────────────────┼───────┼──────────┼───────────┼────────────┼──────────┤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ШПЦ             │  6,1  │   6,1    │    6,0    │    5,9 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└────────────────┴───────┴──────────┴───────────┴────────────┴──────────┘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для образцов из бетона с неизвестным составом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573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573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ki    ci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= (─────────────── - Д) 100,    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d  (m  /m)  х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bi  b0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m  ,  m  , m  , m           - величины по </w:t>
      </w:r>
      <w:hyperlink w:anchor="sub_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ki    ci   bi   b0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  - плотность воды при температуре (20 +-2)°С, принимают 1 г/см3;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- коэффициент, отражающий  объем пор  в бетоне  керна, в котором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не переходит в лед  при замораживании до минус (18 +-2)°С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(определяют по таблице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" w:name="sub_2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2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┌───────────────┬──────────┬──────────┬────────────┬──────────┬──────────┬──────────┐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Проектный класс│В10 (М150)│В15 (М200)│В22,5 (МЗОО)│В30 (М400)│В40 (М500)│В45 (М600)│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(марка) бетона │          │          │  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прочности на│          │          │  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сжатие     │          │          │  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├───────────────┼──────────┼──────────┼────────────┼──────────┼──────────┼──────────┤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Значение  коэф-│   0,02   │   0,03   │    0,04    │   0,05   │   0,06   │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фициента Д     │          │          │  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├───────────────┴──────────┴──────────┴────────────┴──────────┴──────────┴──────────┤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Применение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Капиллярно-открытую пористостью  тощих бетонов  с большой  межзерновой│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пустотностью    (изготовленных   из   жестких   бетонных   смесей  со  значительным│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недоуплотнением) определяют по формуле </w:t>
      </w:r>
      <w:hyperlink w:anchor="sub_5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(1а)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или </w:t>
      </w:r>
      <w:hyperlink w:anchor="sub_5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(1б)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этом  случае   в  указанных  формулах   вместо  W_i  вводят   W'_i, определяемую│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формуле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- m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ki    ci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W' =  ─────────── 1000.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d  (m  /m )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bi  В0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6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6. Порядок проведения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600"/>
      <w:bookmarkStart w:id="29" w:name="sub_6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Насыщенные водой контрольные образцы через 2 ч после извлечения из ванны испытывают на прочность при сжатии по ГОСТ 10180.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 Основные образцы сразу после извлечения из ванны помещают в морозильный шкаф и подвергают однократному замораживанию в течение 5 ч при температуре минус (18+2)°С.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6.3. Основные образцы после извлечения из морозильного шкафа в замороженном состоянии незамедлительно испытывают на прочность при сжатии и вычисляют коэффициент повышения прочности бетона К_i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633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633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= R /R  ,                    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0  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_  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,R  - средние    арифметические    значения    прочности    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k   соответственно в контрольных и основных образцах, МПа.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6.4. Из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 Б.1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и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приложения Б  для установленного 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капиллярно-открытой    пористости     испытываемого    бетона     находят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соответствующие ей предельные значения  морозостойкости М_max и М_min,  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также  коэффициентов  повышения  прочности  К_max  и К_min и рассчитывают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морозостойкость бетона M_i в циклах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644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    - М   )(К    - К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644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max    min   max  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= М    +  ─────────────────────────,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i    min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  -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max    min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- фактический коэффициент повышения прочности бетона;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и М    - соответственно     максимальная     и      минимальная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max    min   морозостойкость бетона, цикл;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и К    - соответственно максимальный и минимальный коэффициенты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max    min   повышения прочности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6.5. Если значения коэффициента К_i для данной капиллярно-открытой пористости меньше коэффициента К_min, то морозостойкость M_i принимают равной М_max? а при К_i большем, чем К_max, морозостойкость принимают равной М_min.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" w:name="sub_700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7. Правила обработки разультатов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" w:name="sub_700"/>
      <w:bookmarkStart w:id="36" w:name="sub_700"/>
      <w:bookmarkEnd w:id="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7.1. Морозостойкость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715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= М  (1 - Дельта ),                            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715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716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_  2    _   _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716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= кв.корень (SR / R ) + (SR / R )  + K  .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   o       k   k  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 К_m для тяжелого бетона, цементно-песчаного раствора и легкого бетона принимают соответственно 0,004, 0,005, 0,006.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Значения средних квадратических отклонений SR_o, SR_k находят по формулам: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717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           3        _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717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SR  = кв.корень Сумма(R  - R ) /6;                 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              i=1   oi   o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718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           3        _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718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SR  = кв.корень Сумма(R  - R ) /6.                              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          i=1   ki   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7.2. Марку бетона по морозостойкости устанавливают равной меньшему значению F (таблица 3 ГОСТ 10060.0), которое является ближайшим к значению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8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8. Правила оформления результатов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800"/>
      <w:bookmarkStart w:id="47" w:name="sub_80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Исходные данные и результаты определения морозостойкости бетона заносят в журнал по форме, приведенной в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Г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100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100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Методика определения удельной контракции 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А.2. Норма погрешности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А.3. Средства измерений, вспомогательные устройства, материалы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А.4. Сущность метода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А.5. Условия проведения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А.6. Устройство контрактометра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А.7. Подготовка к проведению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А.8. Выполнение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А.9. Определение удельной контракции цемента в возрасте 28 сут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" w:name="sub_1010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А.1.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" w:name="sub_1010"/>
      <w:bookmarkStart w:id="52" w:name="sub_1010"/>
      <w:bookmarkEnd w:id="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Методика распространяется на все виды цементов.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Методика устанавливает порядок измерения контракции цемента на контрактометре КД-07 и определения ее удельного значения в проектном возрасте 28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Контракция - уменьшение абсолютного объема цементного материала в результате гидратации цемента.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Удельная контракция - отношение контракции в заданный момент времени к массе гидратируемого цемента.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Указанную характеристику для применяемого цемента определяют один раз для каждой из поступающих партий цемента или при изменении вида добавок для бетонов.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1020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А.2. Норма погрешности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1020"/>
      <w:bookmarkStart w:id="55" w:name="sub_1020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Методика обеспечивает измерение контракции с погрешностью не более +-1% объема при температуре (20 +-2)°С, а определение удельной контракции - с погрешностью +-2%.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1030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А.3. Средства измерений, вспомогательные устройства, материалы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1030"/>
      <w:bookmarkStart w:id="58" w:name="sub_1030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Контрактометр КД-07.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Весы лабораторные с верхним пределом взвешивания не менее 1 кг, погрешностью взвешивания не более 10 мг.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Мерные цилиндры вместимостью 50 и 500 мл по ГОСТ 1770.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Виброплощадка лабораторная - характеристика по ГОСТ 10180.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Смазка - солидол, эмульсол, отработанное машинное масло.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Вода по ГОСТ 23732.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Чаша сферическая с мастерком для приготовления цементного теста по ГОСТ 310.3.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Термометр с диапазоном измерений (0-100)°С по ГОСТ 9871.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1040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А.4. Сущность метода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1040"/>
      <w:bookmarkStart w:id="61" w:name="sub_1040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контракции основано на измерении уровня столба воды в стеклянном капилляре, расположенном над цементным тестом, помещенным в герметизируемый сосуд.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Уровень измеряют при постоянной температуре в диапазоне (20-25) °С в течение 3 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1050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А.5. Условия проведения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1050"/>
      <w:bookmarkStart w:id="64" w:name="sub_1050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Измерения выполняют при следующих параметрах окружающей среды: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воздуха, °С .................................... 15 - 30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относительная влажность, % ................................. 30 - 80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атмосферное давление, мм рт.ст.............................710 - 780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1060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А.6. Устройство контрактометра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1060"/>
      <w:bookmarkStart w:id="67" w:name="sub_1060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Контрактометр (рисунок А.1) имеет сосуд 2, стакан 1, крышку 3 с капилляром 6 в защитной трубке 7 со шкалой, визир 8, заглушку капилляра 9, струбцину 4 и емкость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Вместимость сосуда 2 и стакана 1 составляет соответственно 750 и 500 см3. Капилляр 6 со шкалой обеспечивает измерение контракции до 20 см3.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Цена деления шкалы капилляра: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 мм эквивалентны 0,8 см3 контракции. Вместимость сосуда 9 - 10 л. Материал сосуда, стакана, крышки и струбцины - нержавеющая сталь марки 12Х18Н10Т-Н1 по ГОСТ 5582.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" w:name="sub_1070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А.7. Подготовка к проведению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" w:name="sub_1070"/>
      <w:bookmarkStart w:id="70" w:name="sub_1070"/>
      <w:bookmarkEnd w:id="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7.1. Внутренние стенки стакана контрактометра покрывают смазкой. В емкость термостатирования наливают 6 л воды температурой (20 +-2)°С.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72"/>
      <w:bookmarkEnd w:id="71"/>
      <w:r>
        <w:rPr>
          <w:rFonts w:cs="Arial" w:ascii="Arial" w:hAnsi="Arial"/>
          <w:sz w:val="20"/>
          <w:szCs w:val="20"/>
        </w:rPr>
        <w:t>7.2. Приготавливают испытываемое цементное тесто нормальной густоты объемом 500 см3.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72"/>
      <w:bookmarkEnd w:id="72"/>
      <w:r>
        <w:rPr>
          <w:rFonts w:cs="Arial" w:ascii="Arial" w:hAnsi="Arial"/>
          <w:sz w:val="20"/>
          <w:szCs w:val="20"/>
        </w:rPr>
        <w:t>7.3. Выкладывают цементное тесто в стакан контрактометра и уплотняют его на лабораторной виброплощадке.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74"/>
      <w:bookmarkEnd w:id="73"/>
      <w:r>
        <w:rPr>
          <w:rFonts w:cs="Arial" w:ascii="Arial" w:hAnsi="Arial"/>
          <w:sz w:val="20"/>
          <w:szCs w:val="20"/>
        </w:rPr>
        <w:t>7.4. Сосуд контрактометра устанавливают в емкость с водой и помещают в него стакан со смесью. Стакан поворачивают на 2-3 оборота. Затем сосуд под слоем воды закрывают крышкой.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74"/>
      <w:bookmarkEnd w:id="74"/>
      <w:r>
        <w:rPr>
          <w:rFonts w:cs="Arial" w:ascii="Arial" w:hAnsi="Arial"/>
          <w:sz w:val="20"/>
          <w:szCs w:val="20"/>
        </w:rPr>
        <w:t>При этом под водой с внутренней поверхности крышки удаляют пузырьки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герметизации сосуда контрактометр извлекают из емкости и дном сосуда постукивают 3-5 раз по поверхности стола для удаления оставшихся пузырьков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7.5. В капилляр контрактометра доливают воду до отметки 0, и закрывают капилляр заглушкой.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7.6. Фиксируют время в момент доведения уровня воды в капилляре до отметки 0, а контрактометр устанавливают в емкость с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Суммарная (общая) длительность операций по 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7.2 - 7.6</w:t>
        </w:r>
      </w:hyperlink>
      <w:r>
        <w:rPr>
          <w:rFonts w:cs="Arial" w:ascii="Arial" w:hAnsi="Arial"/>
          <w:sz w:val="20"/>
          <w:szCs w:val="20"/>
        </w:rPr>
        <w:t xml:space="preserve"> не должна превышать 10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080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А.8. Выполнение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080"/>
      <w:bookmarkStart w:id="77" w:name="sub_1080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 Контракцию измеряют, отмечая по шкале уровень воды в капилляре, который округляют до 1 мм. Отсчет ведется от отметки 0. Полученный результат переводят в объем умножением на 0,8 см2.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8.2. Уровень отмечают через 3 ч. Перед отсчетом дном сосуда постукивают по столу аналогично </w:t>
      </w:r>
      <w:hyperlink w:anchor="sub_7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8.3. По окончании измерения контрактометр извлекают из емкости с водой, воду выливают; контрактометр ставят обратно в емкость и разгерметизируют его; из сосуда извлекают стакан с материалом; встряхивая открытой частью стакана над сферической чашей, извлекают из него отвердевший материал; выливают остаток воды из сосуда контрактометра и емкости; протирают сосуд и стакан ветошью, покрывают смазкой внутренние стенки стакана; вновь собирают контрактометр и закрывают сосуд крышкой.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09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А.9. Определение удельной контракции цемента в возрасте 28 сут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090"/>
      <w:bookmarkStart w:id="80" w:name="sub_109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9.1. Удельную контракцию цемента в проектном возрасте 28 сут определяют по результатам ее измерения на контрактометре КД-07 за 3 ч при пересчете на 1000 г цемента, используя данные таблицы А.1.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1091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А.1.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91"/>
      <w:bookmarkStart w:id="83" w:name="sub_1091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Удельная контракция ДельтаV'_i цемента в проектном возрасте 28 сут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┌───────────┬───────────┬───────────┬───────────┬───────────┬───────────┐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Контракция │ Удельная  │Контракция │ Удельная  │Контракция │ Удельная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1000 г │контракция │ на 1000 г │контракция │ на 1000 г │контракция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за │ДельтаV'_i,│цемента за │ДельтаV'_i,│цемента за │ДельтаV'_i,│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ч, см3  │   см3/г   │ 3 ч, см3  │   см3/г   │ 3 ч, см3  │   см3/г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5,0    │   0,051   │    4,0    │   0,043   │    3,0    │   0,034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4,9    │   0,051   │    3,9    │   0,042   │    2,9    │   0,033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 │   0,050   │    3,8    │   0,041   │    2,8    │   0,032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    │   0,049   │    3,7    │   0,040   │    2,7    │   0,031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4,6    │   0,048   │    3,6    │   0,039   │    2,6    │   0,030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 │   0,047   │    3,5    │   0,038   │    2,5    │   0,029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4,4    │   0,047   │    3,4    │   0,037   │    2,4    │   0,028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4,3    │   0,046   │    3,3    │   0,036   │    2,3    │   0,027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4,2    │   0,045   │    3,2    │   0,035   │    2,2    │   0,026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   │   0,044   │    3,1    │   0,034   │    2,1    │   0,025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9.2. Значение контракции ДельтаV_1000 на 1000 г цемента за 3 ч находят по зависимости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ДельтаV     = ─────────── 1000,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ДельтаV     - контракция цемента за 3 ч в тесте нормальной  густоты,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н.г    помещенного в контрактометр, 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    - масса цемента в тесте нормальной густоты,  помещенного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н.г          в сосуд контрактометра,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9.3. По данным о контракции ДельтаV_1000 из </w:t>
      </w:r>
      <w:hyperlink w:anchor="sub_1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А.1</w:t>
        </w:r>
      </w:hyperlink>
      <w:r>
        <w:rPr>
          <w:rFonts w:cs="Arial" w:ascii="Arial" w:hAnsi="Arial"/>
          <w:sz w:val="20"/>
          <w:szCs w:val="20"/>
        </w:rPr>
        <w:t xml:space="preserve"> находят значение удельной контракции ДельтаV'_i, в возрасте 28 сут, которая практически не зависит от режима тепловой обработки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20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20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Показатели шкалы морозостойкости тяжелого и легкого бетонов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6" w:name="sub_2001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Таблица Б.1.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2001"/>
      <w:bookmarkStart w:id="88" w:name="sub_2001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Показатели шкалы морозостойкости тяжелого бетона и цементно-песчаного </w:t>
        <w:br/>
        <w:t>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Капиллярно- │  Морозостойкость, цикл   │    Коэффициент повышения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открытая   │                          │  прочности при однократном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пористость  │                          │        замораживании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П_i, %   ├────────────┬─────────────┼────────────────┬─────────────┤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М_max    │    M_min    │     К_max      │    К_min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├─────────────┼────────────┼─────────────┼────────────────┼─────────────┤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│    863     │     863     │      1,00      │    1,00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  │    625     │     625     │      1,01      │    1,01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│    573     │     558     │      1,04      │    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     │    534     │     505     │      1,08      │    1,03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│    503     │     465     │      1,13      │    1,03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    │    475     │     433     │      1,17      │    1,04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    │    453     │     403     │      1,21      │    1,04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4,0     │    430     │     378     │      1,26      │    1,05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  │    413     │     353     │      1,30      │    1,06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5,0     │    398     │     330     │      1,35      │    1,06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5,5     │    380     │     309     │      1,39      │    1,07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6,0     │    365     │     295     │      1,44      │    1,08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6,5     │    351     │     290     │      1,48      │    1,09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7,0     │    338     │     253     │      1,53      │    1,09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│    328     │     235     │      1,57      │    1,10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8,0     │    315     │     215     │      1,61    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8,5     │    300     │     200     │      1,66    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9,0     │    295     │     185     │      1,70    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9,5     │    289     │     170     │      1,74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10,0    │    280     │     158     │      1,78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10,5    │    273     │     143     │      1,80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11,0    │    265     │     130     │      1,84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11,5    │    258     │     120     │      1,86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12,0    │    253     │     108     │      1,89      │    1,14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12,5    │    245     │     98      │      1,91      │    1,14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13,0    │    240     │     88      │      1,94      │    1,15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13,5    │    235     │     80      │      1,96      │    1,15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14,0    │    230     │     73      │      1,98      │    1,16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14,5    │    223     │     65      │      1,99      │    1,16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15,0    │    220     │     59      │      2,03      │    1,16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15,5    │    216     │     53      │      2,03      │    1,17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16,0    │    213     │     47      │      2,04      │    1,18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16,5    │    210     │     43      │      2,05      │    1,18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17,0    │    208     │     41      │      2,06      │    1,18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17,5    │    207     │     40      │      2,07      │    1,18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18,0    │    204     │     33      │      2,08      │    1,18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18,5    │    203     │     30      │      2,09 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19,0    │    202     │     28      │      2,09 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19,5    │    201     │     26      │      2,10 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20,0    │    201     │     23      │      2,11 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20,5    │    201     │     22      │      2,11 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21,0    │    201     │     20      │      2,13      │    1,20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21,5    │    200     │     20      │      2,13      │    1,20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22,0    │    200     │     18      │      2,13      │    1,20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22,5    │    200     │     18      │      2,14 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23,0    │    200     │     16      │      2,14 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23,5    │    200     │     15      │      2,14 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24,0    │    200     │     15      │      2,14 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24,5    │    200     │     15      │      2,14 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25,0    │    200     │     15      │      2,14 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└─────────────┴────────────┴─────────────┴────────────────┴─────────────┘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9" w:name="sub_2002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Таблица Б.2.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2002"/>
      <w:bookmarkStart w:id="91" w:name="sub_2002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Показатели шкалы морозостойкости легкого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Капиллярно- │  Морозостойкость, цикл   │    Коэффициент повышения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открытая   │                          │  прочности при однократном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пористость  │                          │        замораживании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П_i, %    ├────────────┬─────────────┼────────────────┬─────────────┤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М_max    │    M_min    │     К_max      │    К_min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├─────────────┼────────────┼─────────────┼────────────────┼─────────────┤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16,5     │    165     │     88      │      2,06      │    1,10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17,0     │    159     │     80      │      2,09      │    1,10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17,5     │    153     │     73      │      2,11    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18,0     │    147     │     64      │      2,15    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18,5     │    141     │     55      │      2,16    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19,0     │    135     │     50      │      2,18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19,5     │    130     │     44      │      2,19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20,0     │    125     │     38      │      2,20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20,5     │    120     │     33      │      2,21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21,0     │    118     │     29      │      2,22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21,5     │    113     │     25      │      2,22      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22,0     │    110     │     21      │      2,23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22,5     │    108     │     18      │      2,23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23,0     │    105     │     16      │      2,23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23,5     │    103     │     15      │      2,23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24,0     │    102     │     15      │      2,23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24,5     │    101     │     14      │      2,24  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25,0     │    100     │     13      │      2,24      │    1,14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└─────────────┴────────────┴─────────────┴────────────────┴─────────────┘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2" w:name="sub_3000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300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ускоренного определения морозостойкости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Исходные данные. Испытывают бетон следующего состава, кг/м3: цемент - 400, песок - 691, щебень - 1089, вода - 172. Для изготовления бетона использованы следующие материалы: цемент Воскресенского завода ПЦ-400, гамма = 3,1 т/м3; щебень гранитный месторождения "Кузнечное", М1400, фракции 5-25 мм; песок тучковский, М_кр = 2,0. Изготовлено 6 образцов-кубов бетона размером 100х100х100 мм. Бетон подвергнут тепловлажностной обработке.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Удельная контракция цемента в возрасте 28 сут согласно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А</w:t>
        </w:r>
      </w:hyperlink>
      <w:r>
        <w:rPr>
          <w:rFonts w:cs="Arial" w:ascii="Arial" w:hAnsi="Arial"/>
          <w:sz w:val="20"/>
          <w:szCs w:val="20"/>
        </w:rPr>
        <w:t xml:space="preserve"> составила 0,037 см3/г или 0,037 л/кг. Суммарное водопоглощение заполнителей согласно 5.7 принято равным 1% их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Требуется определить морозостойкость бетона в проектном возрасте 28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Образцы подвергают водонасыщению по ГОСТ 10060.0.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Определяют показатели морозостойкости.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4.1. Для расчета капиллярно-открытой пористости по формуле </w:t>
      </w:r>
      <w:hyperlink w:anchor="sub_5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(1а)</w:t>
        </w:r>
      </w:hyperlink>
      <w:r>
        <w:rPr>
          <w:rFonts w:cs="Arial" w:ascii="Arial" w:hAnsi="Arial"/>
          <w:sz w:val="20"/>
          <w:szCs w:val="20"/>
        </w:rPr>
        <w:t xml:space="preserve"> принимаем: удельная контракция-0,037 л/кг; К_5 = 5,1 (по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); вода W_i = 172 - 1780 х 0,01 = 154,2 л; объем открытых пор заполнителей V = 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Вычисляют капиллярно-открытую пористость бетона в возрасте 28 сут по формуле (1а)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152,2 - 5,1 х 0,037 х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= ───────────────────────── = 7,8%.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Определяют прочность бетона на сжатие после его водонасыщения по ГОСТ 10060.0 и однократного замораживания в контрольных R_ki и основных R_oi, образцах, МПа: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R   = 28,3; R   = 30,7; R   = 32,5;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k1          k2          k3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R   = 49,2; R   = 45,1; R   = 48,1.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o1          o2          o3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Вычисляют средние арифметические значения пределов прочности бетона в контрольных и основных образцах: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28,3 + 30,7 + 32,5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= ─────────────────── = 30,5 МПа;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40,2 + 45,1 + 48,1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= ─────────────────── = 44,5 МПа.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4.5. Вычисляют значение коэффициента повышения прочности бетона при однократном замораживании по формуле </w:t>
      </w:r>
      <w:hyperlink w:anchor="sub_6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(3)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= 44,5/30,5 = 1,46.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4.6. Из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Б.1</w:t>
        </w:r>
      </w:hyperlink>
      <w:r>
        <w:rPr>
          <w:rFonts w:cs="Arial" w:ascii="Arial" w:hAnsi="Arial"/>
          <w:sz w:val="20"/>
          <w:szCs w:val="20"/>
        </w:rPr>
        <w:t xml:space="preserve"> для П_i = 7,8% методом интерполяции находят: М_max = 320, М_min = 223, К_max = 1,59, К_min = 1,11 и с учетом К_i = 1,46 рассчитывают морозостойкость испытываемого бетона по формуле </w:t>
      </w:r>
      <w:hyperlink w:anchor="sub_6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(4)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(320 -223)(1,59-1,46)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= 223 + ───────────────────── = 249 циклов.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1,59 - 1,11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4.7. Для окончательного представления результата ускоренного определения морозостойкости вычисляют: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значения средних квадратических отклонений результатов испытаний на прочность контрольных и основных образцов бетона по формулам </w:t>
      </w:r>
      <w:hyperlink w:anchor="sub_7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(7)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(8)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2                2                2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        (28,3 - 30,5)  + (30,7 - 30,5)  + (32,5 - 30,5)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SR  = кв.корень─────────────────────────────────────────────── =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                              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= 1,2 МПа,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2                2                2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        (40,2 - 44,5)  + (45,1 - 44,5)  + (48,1 - 44,5)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SR  = кв.корень───────────────────────────────────────────────  =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                                  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= 2,3 МПа;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 -  значение    относительной    погрешности    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     морозостойкости бетона по формуле </w:t>
      </w:r>
      <w:hyperlink w:anchor="sub_7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(6)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1,2  2     2,3  2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= кв.корень (────)   + (────)  + 0,004 = 0,09.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             30,5       44,5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4.8. Окончательно морозостойкость бетона равна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= 249 (1 - 0,09) = 227 циклов.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Испытанному бетону устанавливают марку по морозостойкости F200 (ближайшее к М меньшее значение F из таблицы 3 ГОСТ 10060.0).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4" w:name="sub_4000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Г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5" w:name="sub_4000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журнала ускоренного определения морозостойкости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┬─────────────┬───────┬──────────────────────────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изго-│ Размер │Наименование,│ Дата  │ Показатели морозостойкости бетона │Морозос-│Марка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товления │образца,│расход добав-│опреде-├──────────┬──────┬────┬───┬────────┤тойкость│морозос-│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 ки, кг/м3  │ ления │Прочность │Дельта│П_i,│K_i│Дельта_о│М, цикл │тойкости│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моро- │ образца, │ V'_i,│ %  │   │        │        │   F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зостой-│   МПа    │ см3  │    │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кости ├────┬─────┼──────┼────┼───┼────────┤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│ _   │      │    │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R_k │ R_o │      │    │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      │       │    │     │      │    │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┴─────────────┴───────┴────┴─────┴──────┴────┴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подразделения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(лаборатории)           ____________________ 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(ф.и.о.)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Ответственное лицо,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проводившее испытание   ____________________ 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(ф.и.о.)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2006-08-16T21:29:00Z</dcterms:created>
  <dc:creator>Виктор</dc:creator>
  <dc:description/>
  <dc:language>ru-RU</dc:language>
  <cp:lastModifiedBy>Виктор</cp:lastModifiedBy>
  <dcterms:modified xsi:type="dcterms:W3CDTF">2006-08-16T21:30:00Z</dcterms:modified>
  <cp:revision>2</cp:revision>
  <dc:subject/>
  <dc:title/>
</cp:coreProperties>
</file>